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20" w:rsidRPr="00856C20" w:rsidRDefault="00856C20" w:rsidP="00856C20">
      <w:pPr>
        <w:shd w:val="clear" w:color="auto" w:fill="FFFFFF"/>
        <w:spacing w:before="375" w:after="0" w:line="255" w:lineRule="atLeast"/>
        <w:ind w:left="300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6C2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4B193B86" wp14:editId="220D5D85">
            <wp:extent cx="5810250" cy="2076450"/>
            <wp:effectExtent l="0" t="0" r="0" b="0"/>
            <wp:docPr id="1" name="Рисунок 1" descr="ege-1-e144934756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e-1-e14493475611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20" w:rsidRPr="00261191" w:rsidRDefault="00856C20" w:rsidP="00856C20">
      <w:pPr>
        <w:shd w:val="clear" w:color="auto" w:fill="FFFFFF"/>
        <w:spacing w:after="0" w:line="255" w:lineRule="atLeast"/>
        <w:ind w:left="300"/>
        <w:jc w:val="center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ED008C"/>
          <w:sz w:val="28"/>
          <w:szCs w:val="28"/>
          <w:bdr w:val="none" w:sz="0" w:space="0" w:color="auto" w:frame="1"/>
          <w:lang w:eastAsia="ru-RU"/>
        </w:rPr>
        <w:t>Телефоны горячей линии:  </w:t>
      </w:r>
    </w:p>
    <w:p w:rsidR="00856C20" w:rsidRPr="00261191" w:rsidRDefault="00856C20" w:rsidP="00856C20">
      <w:pPr>
        <w:shd w:val="clear" w:color="auto" w:fill="FFFFFF"/>
        <w:spacing w:after="0" w:line="255" w:lineRule="atLeast"/>
        <w:ind w:left="300"/>
        <w:jc w:val="center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EE1D24"/>
          <w:sz w:val="28"/>
          <w:szCs w:val="28"/>
          <w:bdr w:val="none" w:sz="0" w:space="0" w:color="auto" w:frame="1"/>
          <w:lang w:eastAsia="ru-RU"/>
        </w:rPr>
        <w:t>8(4234) 32-56-46</w:t>
      </w:r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 - </w:t>
      </w:r>
      <w:r w:rsidRPr="0026119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Управление образования и молодежной политики Уссурийского городского округ</w:t>
      </w:r>
      <w:bookmarkStart w:id="0" w:name="_GoBack"/>
      <w:bookmarkEnd w:id="0"/>
      <w:r w:rsidRPr="00261191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ru-RU"/>
        </w:rPr>
        <w:t>а, понедельник-пятница с 09.00 до 18.00;</w:t>
      </w:r>
    </w:p>
    <w:p w:rsidR="00856C20" w:rsidRPr="00261191" w:rsidRDefault="00856C20" w:rsidP="00856C20">
      <w:pPr>
        <w:shd w:val="clear" w:color="auto" w:fill="FFFFFF"/>
        <w:spacing w:after="0" w:line="255" w:lineRule="atLeast"/>
        <w:ind w:left="300"/>
        <w:jc w:val="center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EE1D24"/>
          <w:sz w:val="28"/>
          <w:szCs w:val="28"/>
          <w:bdr w:val="none" w:sz="0" w:space="0" w:color="auto" w:frame="1"/>
          <w:lang w:eastAsia="ru-RU"/>
        </w:rPr>
        <w:t>8(953)224-72-30, 8(4232)40-62-99</w:t>
      </w:r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 - Министерство образования Приморского края с 9.00 до 18.00, кроме выходных и праздничных дней;</w:t>
      </w:r>
    </w:p>
    <w:p w:rsidR="00856C20" w:rsidRPr="00261191" w:rsidRDefault="00856C20" w:rsidP="00856C20">
      <w:pPr>
        <w:shd w:val="clear" w:color="auto" w:fill="FFFFFF"/>
        <w:spacing w:after="0" w:line="255" w:lineRule="atLeast"/>
        <w:ind w:left="300"/>
        <w:jc w:val="center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EE1D24"/>
          <w:sz w:val="28"/>
          <w:szCs w:val="28"/>
          <w:bdr w:val="none" w:sz="0" w:space="0" w:color="auto" w:frame="1"/>
          <w:lang w:eastAsia="ru-RU"/>
        </w:rPr>
        <w:t>8(494)104-68-38</w:t>
      </w:r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 - Федеральная "Горячая линия" с 09.00 до 18.00 кроме выходных и праздничных дней.</w:t>
      </w:r>
    </w:p>
    <w:p w:rsidR="00856C20" w:rsidRPr="00261191" w:rsidRDefault="00856C20" w:rsidP="00856C20">
      <w:pPr>
        <w:shd w:val="clear" w:color="auto" w:fill="FFFFFF"/>
        <w:spacing w:after="0" w:line="255" w:lineRule="atLeast"/>
        <w:ind w:left="300"/>
        <w:jc w:val="center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00A650"/>
          <w:sz w:val="28"/>
          <w:szCs w:val="28"/>
          <w:bdr w:val="none" w:sz="0" w:space="0" w:color="auto" w:frame="1"/>
          <w:lang w:eastAsia="ru-RU"/>
        </w:rPr>
        <w:t>Федеральный уровень</w:t>
      </w:r>
    </w:p>
    <w:p w:rsidR="00856C20" w:rsidRPr="00261191" w:rsidRDefault="00856C20" w:rsidP="0085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Об утверждении единого расписания и п</w:t>
      </w:r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родолжительности проведения единого государственного экзамена по каждому учебному предмету, требований к использованию средств обучения и воспитания при его</w:t>
      </w:r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проведении в 2022 году -  </w:t>
      </w:r>
      <w:hyperlink r:id="rId7" w:history="1">
        <w:r w:rsidRPr="00261191">
          <w:rPr>
            <w:rFonts w:ascii="Times New Roman" w:eastAsia="Times New Roman" w:hAnsi="Times New Roman" w:cs="Times New Roman"/>
            <w:color w:val="2F7CC7"/>
            <w:sz w:val="28"/>
            <w:szCs w:val="28"/>
            <w:u w:val="single"/>
            <w:bdr w:val="none" w:sz="0" w:space="0" w:color="auto" w:frame="1"/>
            <w:lang w:eastAsia="ru-RU"/>
          </w:rPr>
          <w:t>https://disk.yandex.ru/d/Tp8qfcHEDoXcWA</w:t>
        </w:r>
      </w:hyperlink>
    </w:p>
    <w:p w:rsidR="00856C20" w:rsidRPr="00261191" w:rsidRDefault="00856C20" w:rsidP="00856C20">
      <w:pPr>
        <w:shd w:val="clear" w:color="auto" w:fill="FFFFFF"/>
        <w:spacing w:after="0" w:line="255" w:lineRule="atLeast"/>
        <w:ind w:left="300"/>
        <w:jc w:val="center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Приказ "Об утверждении Порядка проведения ГИА по образовательным программам среднего общего образования" - </w:t>
      </w:r>
      <w:hyperlink r:id="rId8" w:history="1">
        <w:r w:rsidRPr="00261191">
          <w:rPr>
            <w:rFonts w:ascii="Times New Roman" w:eastAsia="Times New Roman" w:hAnsi="Times New Roman" w:cs="Times New Roman"/>
            <w:color w:val="2F7CC7"/>
            <w:sz w:val="28"/>
            <w:szCs w:val="28"/>
            <w:u w:val="single"/>
            <w:bdr w:val="none" w:sz="0" w:space="0" w:color="auto" w:frame="1"/>
            <w:lang w:eastAsia="ru-RU"/>
          </w:rPr>
          <w:t>https://disk.yandex.ru/i/Tz1gOtvXpbquKg</w:t>
        </w:r>
      </w:hyperlink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 </w:t>
      </w:r>
    </w:p>
    <w:p w:rsidR="00856C20" w:rsidRPr="00261191" w:rsidRDefault="00856C20" w:rsidP="00856C20">
      <w:pPr>
        <w:shd w:val="clear" w:color="auto" w:fill="FFFFFF"/>
        <w:spacing w:after="0" w:line="255" w:lineRule="atLeast"/>
        <w:ind w:left="300"/>
        <w:jc w:val="center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ru-RU"/>
        </w:rPr>
        <w:t>Методические рекомендации "О проведении итогового сочинения (изложения) в 2021-2022 учебном году </w:t>
      </w:r>
      <w:hyperlink r:id="rId9" w:history="1">
        <w:r w:rsidRPr="00261191">
          <w:rPr>
            <w:rFonts w:ascii="Times New Roman" w:eastAsia="Times New Roman" w:hAnsi="Times New Roman" w:cs="Times New Roman"/>
            <w:color w:val="2F7CC7"/>
            <w:sz w:val="28"/>
            <w:szCs w:val="28"/>
            <w:u w:val="single"/>
            <w:bdr w:val="none" w:sz="0" w:space="0" w:color="auto" w:frame="1"/>
            <w:lang w:eastAsia="ru-RU"/>
          </w:rPr>
          <w:t>https://disk.yandex.ru/d/hm-vKtt3n8vcTw</w:t>
        </w:r>
      </w:hyperlink>
    </w:p>
    <w:p w:rsidR="00856C20" w:rsidRPr="00261191" w:rsidRDefault="00856C20" w:rsidP="00856C20">
      <w:pPr>
        <w:shd w:val="clear" w:color="auto" w:fill="FFFFFF"/>
        <w:spacing w:after="0" w:line="255" w:lineRule="atLeast"/>
        <w:ind w:left="300"/>
        <w:jc w:val="center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F16522"/>
          <w:sz w:val="28"/>
          <w:szCs w:val="28"/>
          <w:bdr w:val="none" w:sz="0" w:space="0" w:color="auto" w:frame="1"/>
          <w:lang w:eastAsia="ru-RU"/>
        </w:rPr>
        <w:t>Региональный уровень</w:t>
      </w:r>
    </w:p>
    <w:p w:rsidR="00856C20" w:rsidRPr="00261191" w:rsidRDefault="00856C20" w:rsidP="00856C20">
      <w:pPr>
        <w:shd w:val="clear" w:color="auto" w:fill="FFFFFF"/>
        <w:spacing w:after="0" w:line="255" w:lineRule="atLeast"/>
        <w:ind w:left="300"/>
        <w:jc w:val="center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Приказ "Об утверждении Порядка информирования участников государственной итоговой аттестации по образовательным программам основного общего и среднего общего образования (ГИА) и их родителей (законных представителей) по вопросам организации и проведения итогового сочинения (изложения), итогового собеседования по русскому языку и ГИА на территории Приморского края" - </w:t>
      </w:r>
      <w:hyperlink r:id="rId10" w:history="1">
        <w:r w:rsidRPr="00261191">
          <w:rPr>
            <w:rFonts w:ascii="Times New Roman" w:eastAsia="Times New Roman" w:hAnsi="Times New Roman" w:cs="Times New Roman"/>
            <w:color w:val="2F7CC7"/>
            <w:sz w:val="28"/>
            <w:szCs w:val="28"/>
            <w:u w:val="single"/>
            <w:bdr w:val="none" w:sz="0" w:space="0" w:color="auto" w:frame="1"/>
            <w:lang w:eastAsia="ru-RU"/>
          </w:rPr>
          <w:t>https://disk.yandex.ru/i/BhQbtK1A42_9OQ</w:t>
        </w:r>
      </w:hyperlink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p w:rsidR="00856C20" w:rsidRPr="00261191" w:rsidRDefault="00856C20" w:rsidP="00856C20">
      <w:pPr>
        <w:shd w:val="clear" w:color="auto" w:fill="FFFFFF"/>
        <w:spacing w:after="0" w:line="255" w:lineRule="atLeast"/>
        <w:ind w:left="300"/>
        <w:jc w:val="center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Приказ "Об утверждении Плана мероприятий («дорожной карты»)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Приморского края в 2021/22 учебном году" - </w:t>
      </w:r>
      <w:hyperlink r:id="rId11" w:history="1">
        <w:r w:rsidRPr="00261191">
          <w:rPr>
            <w:rFonts w:ascii="Times New Roman" w:eastAsia="Times New Roman" w:hAnsi="Times New Roman" w:cs="Times New Roman"/>
            <w:color w:val="2F7CC7"/>
            <w:sz w:val="28"/>
            <w:szCs w:val="28"/>
            <w:u w:val="single"/>
            <w:bdr w:val="none" w:sz="0" w:space="0" w:color="auto" w:frame="1"/>
            <w:lang w:eastAsia="ru-RU"/>
          </w:rPr>
          <w:t>https://disk.yandex.ru/d/bfGL8ijXxSvZ8w</w:t>
        </w:r>
      </w:hyperlink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 </w:t>
      </w:r>
    </w:p>
    <w:p w:rsidR="00856C20" w:rsidRPr="00261191" w:rsidRDefault="00856C20" w:rsidP="00856C20">
      <w:pPr>
        <w:shd w:val="clear" w:color="auto" w:fill="FFFFFF"/>
        <w:spacing w:after="0" w:line="255" w:lineRule="atLeast"/>
        <w:ind w:left="300"/>
        <w:jc w:val="center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Приказ "Об утверждении перечня и кодов пунктов проведения единого государственного экзамена на территории Приморского края в 2021/22 учебном году, включая дополнительный сентябрьский период 2022 года" - </w:t>
      </w:r>
      <w:hyperlink r:id="rId12" w:history="1">
        <w:r w:rsidRPr="00261191">
          <w:rPr>
            <w:rFonts w:ascii="Times New Roman" w:eastAsia="Times New Roman" w:hAnsi="Times New Roman" w:cs="Times New Roman"/>
            <w:color w:val="2F7CC7"/>
            <w:sz w:val="28"/>
            <w:szCs w:val="28"/>
            <w:u w:val="single"/>
            <w:bdr w:val="none" w:sz="0" w:space="0" w:color="auto" w:frame="1"/>
            <w:lang w:eastAsia="ru-RU"/>
          </w:rPr>
          <w:t>https://disk.yandex.ru/d/r_Udst1lccOFag</w:t>
        </w:r>
      </w:hyperlink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  </w:t>
      </w:r>
    </w:p>
    <w:p w:rsidR="00856C20" w:rsidRPr="00261191" w:rsidRDefault="00856C20" w:rsidP="0085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Приказ "О подготовке к проведению экзамена по информатике и ИКТ в компьютерной форме на территории Приморского края в 2021/22 учебном году" - </w:t>
      </w:r>
      <w:hyperlink r:id="rId13" w:history="1">
        <w:r w:rsidRPr="00261191">
          <w:rPr>
            <w:rFonts w:ascii="Times New Roman" w:eastAsia="Times New Roman" w:hAnsi="Times New Roman" w:cs="Times New Roman"/>
            <w:color w:val="2F7CC7"/>
            <w:sz w:val="28"/>
            <w:szCs w:val="28"/>
            <w:u w:val="single"/>
            <w:bdr w:val="none" w:sz="0" w:space="0" w:color="auto" w:frame="1"/>
            <w:lang w:eastAsia="ru-RU"/>
          </w:rPr>
          <w:t>https://disk.yandex.ru/d/0QS9yb8AjVWGcg</w:t>
        </w:r>
      </w:hyperlink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p w:rsidR="00856C20" w:rsidRPr="00261191" w:rsidRDefault="00856C20" w:rsidP="0085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Приказ о сроках и местах регистрации для участия в написании итогового сочинени</w:t>
      </w:r>
      <w:proofErr w:type="gramStart"/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я(</w:t>
      </w:r>
      <w:proofErr w:type="gramEnd"/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изложения) </w:t>
      </w:r>
      <w:hyperlink r:id="rId14" w:history="1">
        <w:r w:rsidRPr="00261191">
          <w:rPr>
            <w:rFonts w:ascii="Times New Roman" w:eastAsia="Times New Roman" w:hAnsi="Times New Roman" w:cs="Times New Roman"/>
            <w:color w:val="2F7CC7"/>
            <w:sz w:val="28"/>
            <w:szCs w:val="28"/>
            <w:u w:val="single"/>
            <w:bdr w:val="none" w:sz="0" w:space="0" w:color="auto" w:frame="1"/>
            <w:lang w:eastAsia="ru-RU"/>
          </w:rPr>
          <w:t>https://yadi.sk/d/xJYBDnOV9zuECg</w:t>
        </w:r>
      </w:hyperlink>
    </w:p>
    <w:p w:rsidR="00856C20" w:rsidRPr="00261191" w:rsidRDefault="00856C20" w:rsidP="0085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         Приказ об утверждении порядка проведения итогового сочинения (изложения) в ОО ПК 2021-2022 учебного года </w:t>
      </w:r>
      <w:hyperlink r:id="rId15" w:history="1">
        <w:r w:rsidRPr="00261191">
          <w:rPr>
            <w:rFonts w:ascii="Times New Roman" w:eastAsia="Times New Roman" w:hAnsi="Times New Roman" w:cs="Times New Roman"/>
            <w:color w:val="2F7CC7"/>
            <w:sz w:val="28"/>
            <w:szCs w:val="28"/>
            <w:u w:val="single"/>
            <w:bdr w:val="none" w:sz="0" w:space="0" w:color="auto" w:frame="1"/>
            <w:lang w:eastAsia="ru-RU"/>
          </w:rPr>
          <w:t>https://disk.yandex.ru/d/gTyXrBSJVfrVpg</w:t>
        </w:r>
      </w:hyperlink>
    </w:p>
    <w:p w:rsidR="00856C20" w:rsidRPr="00261191" w:rsidRDefault="00856C20" w:rsidP="0085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        НПА </w:t>
      </w:r>
      <w:proofErr w:type="gramStart"/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регламентирующие</w:t>
      </w:r>
      <w:proofErr w:type="gramEnd"/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проведение ГИА в 2022 году. ГИА-11 (</w:t>
      </w:r>
      <w:hyperlink r:id="rId16" w:history="1">
        <w:r w:rsidRPr="00261191">
          <w:rPr>
            <w:rFonts w:ascii="Times New Roman" w:eastAsia="Times New Roman" w:hAnsi="Times New Roman" w:cs="Times New Roman"/>
            <w:color w:val="2F7CC7"/>
            <w:sz w:val="28"/>
            <w:szCs w:val="28"/>
            <w:u w:val="single"/>
            <w:bdr w:val="none" w:sz="0" w:space="0" w:color="auto" w:frame="1"/>
            <w:lang w:eastAsia="ru-RU"/>
          </w:rPr>
          <w:t>https://primorsky.ru/authorities/executive-</w:t>
        </w:r>
      </w:hyperlink>
      <w:hyperlink r:id="rId17" w:history="1">
        <w:r w:rsidRPr="00261191">
          <w:rPr>
            <w:rFonts w:ascii="Times New Roman" w:eastAsia="Times New Roman" w:hAnsi="Times New Roman" w:cs="Times New Roman"/>
            <w:color w:val="2F7CC7"/>
            <w:sz w:val="28"/>
            <w:szCs w:val="28"/>
            <w:u w:val="single"/>
            <w:bdr w:val="none" w:sz="0" w:space="0" w:color="auto" w:frame="1"/>
            <w:lang w:eastAsia="ru-RU"/>
          </w:rPr>
          <w:t>agencies/departments/education/certification/gia-11/</w:t>
        </w:r>
      </w:hyperlink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). </w:t>
      </w:r>
    </w:p>
    <w:p w:rsidR="00856C20" w:rsidRPr="00261191" w:rsidRDefault="00856C20" w:rsidP="0085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Информация о приеме заявлений об участии в ЕГЭ от выпускников ОУ прошлых лет на РПГУ - </w:t>
      </w:r>
      <w:hyperlink r:id="rId18" w:history="1">
        <w:r w:rsidRPr="00261191">
          <w:rPr>
            <w:rFonts w:ascii="Times New Roman" w:eastAsia="Times New Roman" w:hAnsi="Times New Roman" w:cs="Times New Roman"/>
            <w:color w:val="2F7CC7"/>
            <w:sz w:val="28"/>
            <w:szCs w:val="28"/>
            <w:u w:val="single"/>
            <w:bdr w:val="none" w:sz="0" w:space="0" w:color="auto" w:frame="1"/>
            <w:lang w:eastAsia="ru-RU"/>
          </w:rPr>
          <w:t>https://disk.yandex.ru/d/eC2NwWTkL4XK8g</w:t>
        </w:r>
      </w:hyperlink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p w:rsidR="00856C20" w:rsidRPr="00261191" w:rsidRDefault="00856C20" w:rsidP="00856C20">
      <w:pPr>
        <w:shd w:val="clear" w:color="auto" w:fill="FFFFFF"/>
        <w:spacing w:after="0" w:line="255" w:lineRule="atLeast"/>
        <w:ind w:left="300"/>
        <w:jc w:val="center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F16D7E"/>
          <w:sz w:val="28"/>
          <w:szCs w:val="28"/>
          <w:bdr w:val="none" w:sz="0" w:space="0" w:color="auto" w:frame="1"/>
          <w:lang w:eastAsia="ru-RU"/>
        </w:rPr>
        <w:t>Муниципальный уровень</w:t>
      </w:r>
    </w:p>
    <w:p w:rsidR="00856C20" w:rsidRPr="00261191" w:rsidRDefault="00856C20" w:rsidP="00856C20">
      <w:pPr>
        <w:shd w:val="clear" w:color="auto" w:fill="FFFFFF"/>
        <w:spacing w:after="0" w:line="255" w:lineRule="atLeast"/>
        <w:ind w:left="300"/>
        <w:jc w:val="center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           Приказ об организации проведения итогового сочинения (изложения) в ОУ Уссурийского городского округа в 2021-2022 учебном году  </w:t>
      </w:r>
      <w:hyperlink r:id="rId19" w:history="1">
        <w:r w:rsidRPr="00261191">
          <w:rPr>
            <w:rFonts w:ascii="Times New Roman" w:eastAsia="Times New Roman" w:hAnsi="Times New Roman" w:cs="Times New Roman"/>
            <w:color w:val="2F7CC7"/>
            <w:sz w:val="28"/>
            <w:szCs w:val="28"/>
            <w:u w:val="single"/>
            <w:bdr w:val="none" w:sz="0" w:space="0" w:color="auto" w:frame="1"/>
            <w:lang w:eastAsia="ru-RU"/>
          </w:rPr>
          <w:t>https://disk.yandex.ru/d/eMuaMo8PbranYw</w:t>
        </w:r>
      </w:hyperlink>
    </w:p>
    <w:p w:rsidR="00856C20" w:rsidRPr="00261191" w:rsidRDefault="00856C20" w:rsidP="00856C20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proofErr w:type="gramStart"/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 комплект тем итогового сочинения включены по одной теме от каждого общего тематического направления в соответствии с последовательностью</w:t>
      </w:r>
      <w:proofErr w:type="gramEnd"/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направлений:</w:t>
      </w:r>
    </w:p>
    <w:p w:rsidR="00856C20" w:rsidRPr="00261191" w:rsidRDefault="00856C20" w:rsidP="00856C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Человек путешествующий: дорога в жизни человека</w:t>
      </w:r>
    </w:p>
    <w:p w:rsidR="00856C20" w:rsidRPr="00261191" w:rsidRDefault="00856C20" w:rsidP="00856C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Цивилизация и технологии — спасение, вызов или трагедия?</w:t>
      </w:r>
    </w:p>
    <w:p w:rsidR="00856C20" w:rsidRPr="00261191" w:rsidRDefault="00856C20" w:rsidP="00856C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Преступление и наказание — вечная тема.</w:t>
      </w:r>
    </w:p>
    <w:p w:rsidR="00856C20" w:rsidRPr="00261191" w:rsidRDefault="00856C20" w:rsidP="00856C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Книга (музыка, спектакль, фильм) — про меня.</w:t>
      </w:r>
    </w:p>
    <w:p w:rsidR="00856C20" w:rsidRPr="00261191" w:rsidRDefault="00856C20" w:rsidP="00856C2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Кому на Руси жить хорошо? — вопрос гражданина.</w:t>
      </w:r>
    </w:p>
    <w:p w:rsidR="00856C20" w:rsidRPr="00261191" w:rsidRDefault="00856C20" w:rsidP="00856C20">
      <w:pPr>
        <w:shd w:val="clear" w:color="auto" w:fill="FFFFFF"/>
        <w:spacing w:after="0" w:line="255" w:lineRule="atLeast"/>
        <w:ind w:left="30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Официальные сайты (информационные порталы)</w:t>
      </w:r>
    </w:p>
    <w:p w:rsidR="00856C20" w:rsidRPr="00261191" w:rsidRDefault="00856C20" w:rsidP="0085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noProof/>
          <w:color w:val="C72F4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A8DAD27" wp14:editId="78386BD5">
            <wp:extent cx="4067175" cy="771525"/>
            <wp:effectExtent l="0" t="0" r="9525" b="9525"/>
            <wp:docPr id="2" name="Рисунок 2" descr="https://ussobr.ru/upload/medialibrary/d5b/d5b17789af69437e5dabb453d0027cdd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sobr.ru/upload/medialibrary/d5b/d5b17789af69437e5dabb453d0027cdd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20" w:rsidRPr="00261191" w:rsidRDefault="00856C20" w:rsidP="0085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noProof/>
          <w:color w:val="2F7CC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78DD333" wp14:editId="06EC1915">
            <wp:extent cx="4200525" cy="419100"/>
            <wp:effectExtent l="0" t="0" r="9525" b="0"/>
            <wp:docPr id="3" name="Рисунок 3" descr="https://ussobr.ru/upload/medialibrary/4e2/4e223b5caf47bacf302ed301c4124361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ssobr.ru/upload/medialibrary/4e2/4e223b5caf47bacf302ed301c4124361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20" w:rsidRPr="00261191" w:rsidRDefault="00856C20" w:rsidP="0085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noProof/>
          <w:color w:val="2F7CC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A8AEE08" wp14:editId="2EDA739C">
            <wp:extent cx="4162425" cy="685800"/>
            <wp:effectExtent l="0" t="0" r="9525" b="0"/>
            <wp:docPr id="4" name="Рисунок 4" descr="https://ussobr.ru/upload/medialibrary/b0a/b0a92ddb23b4307b88f58cce5e947d57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ssobr.ru/upload/medialibrary/b0a/b0a92ddb23b4307b88f58cce5e947d57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20" w:rsidRPr="00261191" w:rsidRDefault="00856C20" w:rsidP="00856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261191">
        <w:rPr>
          <w:rFonts w:ascii="Times New Roman" w:eastAsia="Times New Roman" w:hAnsi="Times New Roman" w:cs="Times New Roman"/>
          <w:noProof/>
          <w:color w:val="2F7CC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D920530" wp14:editId="35DDA9ED">
            <wp:extent cx="4162425" cy="800100"/>
            <wp:effectExtent l="0" t="0" r="9525" b="0"/>
            <wp:docPr id="5" name="Рисунок 5" descr="https://ussobr.ru/upload/medialibrary/f2f/f2f7ad8749e831d4e5ebfa0480ab2db7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ssobr.ru/upload/medialibrary/f2f/f2f7ad8749e831d4e5ebfa0480ab2db7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4DD" w:rsidRPr="00261191" w:rsidRDefault="00261191">
      <w:pPr>
        <w:rPr>
          <w:rFonts w:ascii="Times New Roman" w:hAnsi="Times New Roman" w:cs="Times New Roman"/>
          <w:sz w:val="28"/>
          <w:szCs w:val="28"/>
        </w:rPr>
      </w:pPr>
    </w:p>
    <w:sectPr w:rsidR="002504DD" w:rsidRPr="0026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2CA7"/>
    <w:multiLevelType w:val="multilevel"/>
    <w:tmpl w:val="940C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58"/>
    <w:rsid w:val="00261191"/>
    <w:rsid w:val="00856C20"/>
    <w:rsid w:val="00914D58"/>
    <w:rsid w:val="009D11DB"/>
    <w:rsid w:val="00C7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Tz1gOtvXpbquKg" TargetMode="External"/><Relationship Id="rId13" Type="http://schemas.openxmlformats.org/officeDocument/2006/relationships/hyperlink" Target="https://disk.yandex.ru/d/0QS9yb8AjVWGcg" TargetMode="External"/><Relationship Id="rId18" Type="http://schemas.openxmlformats.org/officeDocument/2006/relationships/hyperlink" Target="https://disk.yandex.ru/d/eC2NwWTkL4XK8g" TargetMode="External"/><Relationship Id="rId26" Type="http://schemas.openxmlformats.org/officeDocument/2006/relationships/hyperlink" Target="http://ege.edu.ru/ru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hyperlink" Target="https://disk.yandex.ru/d/Tp8qfcHEDoXcWA" TargetMode="External"/><Relationship Id="rId12" Type="http://schemas.openxmlformats.org/officeDocument/2006/relationships/hyperlink" Target="https://disk.yandex.ru/d/r_Udst1lccOFag" TargetMode="External"/><Relationship Id="rId17" Type="http://schemas.openxmlformats.org/officeDocument/2006/relationships/hyperlink" Target="https://primorsky.ru/authorities/executive-agencies/departments/education/certification/gia-11/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primorsky.ru/authorities/executive-agencies/departments/education/certification/gia-11/" TargetMode="External"/><Relationship Id="rId20" Type="http://schemas.openxmlformats.org/officeDocument/2006/relationships/hyperlink" Target="http://www.obrnadzor.gov.ru/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isk.yandex.ru/d/bfGL8ijXxSvZ8w" TargetMode="External"/><Relationship Id="rId24" Type="http://schemas.openxmlformats.org/officeDocument/2006/relationships/hyperlink" Target="http://www.ruste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gTyXrBSJVfrVpg" TargetMode="External"/><Relationship Id="rId23" Type="http://schemas.openxmlformats.org/officeDocument/2006/relationships/image" Target="media/image3.png"/><Relationship Id="rId28" Type="http://schemas.openxmlformats.org/officeDocument/2006/relationships/fontTable" Target="fontTable.xml"/><Relationship Id="rId10" Type="http://schemas.openxmlformats.org/officeDocument/2006/relationships/hyperlink" Target="https://disk.yandex.ru/i/BhQbtK1A42_9OQ" TargetMode="External"/><Relationship Id="rId19" Type="http://schemas.openxmlformats.org/officeDocument/2006/relationships/hyperlink" Target="https://disk.yandex.ru/d/eMuaMo8PbranY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hm-vKtt3n8vcTw" TargetMode="External"/><Relationship Id="rId14" Type="http://schemas.openxmlformats.org/officeDocument/2006/relationships/hyperlink" Target="https://yadi.sk/d/xJYBDnOV9zuECg" TargetMode="External"/><Relationship Id="rId22" Type="http://schemas.openxmlformats.org/officeDocument/2006/relationships/hyperlink" Target="http://fipi.ru/" TargetMode="External"/><Relationship Id="rId27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3541</Characters>
  <Application>Microsoft Office Word</Application>
  <DocSecurity>0</DocSecurity>
  <Lines>29</Lines>
  <Paragraphs>8</Paragraphs>
  <ScaleCrop>false</ScaleCrop>
  <Company>Microsoft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2021-12-17T03:40:00Z</dcterms:created>
  <dcterms:modified xsi:type="dcterms:W3CDTF">2021-12-17T03:44:00Z</dcterms:modified>
</cp:coreProperties>
</file>