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80D" w:rsidRDefault="0030080D" w:rsidP="00B00BC7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32145" cy="7418070"/>
            <wp:effectExtent l="0" t="0" r="1905" b="0"/>
            <wp:docPr id="1" name="Рисунок 1" descr="C:\Users\dns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0D" w:rsidRDefault="0030080D" w:rsidP="00B00B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0080D" w:rsidRDefault="0030080D" w:rsidP="00B00B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0080D" w:rsidRDefault="0030080D" w:rsidP="00B00B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0080D" w:rsidRDefault="0030080D" w:rsidP="00B00B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0080D" w:rsidRDefault="0030080D" w:rsidP="00B00B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0080D" w:rsidRDefault="0030080D" w:rsidP="00B00B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0080D" w:rsidRDefault="0030080D" w:rsidP="00B00B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B00BC7" w:rsidRDefault="00B00BC7" w:rsidP="00B00BC7">
      <w:pPr>
        <w:pStyle w:val="a4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F600BE">
        <w:rPr>
          <w:rFonts w:ascii="Times New Roman" w:hAnsi="Times New Roman"/>
          <w:sz w:val="28"/>
          <w:szCs w:val="28"/>
        </w:rPr>
        <w:lastRenderedPageBreak/>
        <w:t>Частное общеобразовательное учреждение</w:t>
      </w:r>
    </w:p>
    <w:p w:rsidR="00B00BC7" w:rsidRPr="00F600BE" w:rsidRDefault="00B00BC7" w:rsidP="00B00BC7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ЧОУ </w:t>
      </w:r>
      <w:r w:rsidRPr="00F600BE">
        <w:rPr>
          <w:rFonts w:ascii="Times New Roman" w:hAnsi="Times New Roman"/>
          <w:sz w:val="28"/>
          <w:szCs w:val="28"/>
        </w:rPr>
        <w:t>«Перфект-гимназия»</w:t>
      </w:r>
    </w:p>
    <w:p w:rsidR="00B00BC7" w:rsidRPr="00F600BE" w:rsidRDefault="00B00BC7" w:rsidP="00B00B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41"/>
        <w:tblW w:w="10314" w:type="dxa"/>
        <w:tblLook w:val="01E0" w:firstRow="1" w:lastRow="1" w:firstColumn="1" w:lastColumn="1" w:noHBand="0" w:noVBand="0"/>
      </w:tblPr>
      <w:tblGrid>
        <w:gridCol w:w="3436"/>
        <w:gridCol w:w="3651"/>
        <w:gridCol w:w="3227"/>
      </w:tblGrid>
      <w:tr w:rsidR="00B00BC7" w:rsidRPr="0030080D" w:rsidTr="00177508">
        <w:trPr>
          <w:trHeight w:val="1971"/>
        </w:trPr>
        <w:tc>
          <w:tcPr>
            <w:tcW w:w="3436" w:type="dxa"/>
            <w:hideMark/>
          </w:tcPr>
          <w:p w:rsidR="00B00BC7" w:rsidRPr="00EA4CDB" w:rsidRDefault="00B00BC7" w:rsidP="00C408D2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Рассмотрено: </w:t>
            </w:r>
          </w:p>
          <w:p w:rsidR="00B00BC7" w:rsidRPr="00EA4CDB" w:rsidRDefault="00B00BC7" w:rsidP="00C408D2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 заседании МО </w:t>
            </w:r>
          </w:p>
          <w:p w:rsidR="00B00BC7" w:rsidRPr="00EA4CDB" w:rsidRDefault="00B00BC7" w:rsidP="00C408D2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Протокол №  </w:t>
            </w:r>
          </w:p>
          <w:p w:rsidR="00B00BC7" w:rsidRPr="007030AF" w:rsidRDefault="00B00BC7" w:rsidP="00C408D2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proofErr w:type="gramStart"/>
            <w:r w:rsidRPr="007030AF">
              <w:rPr>
                <w:rFonts w:ascii="Times New Roman" w:hAnsi="Times New Roman"/>
                <w:sz w:val="24"/>
                <w:szCs w:val="28"/>
              </w:rPr>
              <w:t>от</w:t>
            </w:r>
            <w:proofErr w:type="spellEnd"/>
            <w:proofErr w:type="gramEnd"/>
            <w:r w:rsidRPr="007030A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_______</w:t>
            </w:r>
            <w:r w:rsidRPr="007030AF">
              <w:rPr>
                <w:rFonts w:ascii="Times New Roman" w:hAnsi="Times New Roman"/>
                <w:sz w:val="24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8"/>
              </w:rPr>
              <w:t>__</w:t>
            </w:r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г. </w:t>
            </w:r>
          </w:p>
          <w:p w:rsidR="00B00BC7" w:rsidRPr="007030AF" w:rsidRDefault="00B00BC7" w:rsidP="00C408D2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7030AF">
              <w:rPr>
                <w:rFonts w:ascii="Times New Roman" w:hAnsi="Times New Roman"/>
                <w:sz w:val="24"/>
                <w:szCs w:val="28"/>
              </w:rPr>
              <w:t>Руководитель</w:t>
            </w:r>
            <w:proofErr w:type="spellEnd"/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МО </w:t>
            </w:r>
          </w:p>
          <w:p w:rsidR="00B00BC7" w:rsidRPr="007030AF" w:rsidRDefault="00B00BC7" w:rsidP="00C408D2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 xml:space="preserve">_______________________ </w:t>
            </w:r>
          </w:p>
        </w:tc>
        <w:tc>
          <w:tcPr>
            <w:tcW w:w="3651" w:type="dxa"/>
            <w:hideMark/>
          </w:tcPr>
          <w:p w:rsidR="00B00BC7" w:rsidRPr="00EA4CDB" w:rsidRDefault="00B00BC7" w:rsidP="00C408D2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Согласовано: </w:t>
            </w:r>
          </w:p>
          <w:p w:rsidR="00B00BC7" w:rsidRPr="00EA4CDB" w:rsidRDefault="00B00BC7" w:rsidP="00C408D2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«__» _________ 20__ г. </w:t>
            </w:r>
          </w:p>
          <w:p w:rsidR="00B00BC7" w:rsidRPr="00EA4CDB" w:rsidRDefault="00B00BC7" w:rsidP="00C408D2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Зам. директора по УВР  </w:t>
            </w:r>
          </w:p>
          <w:p w:rsidR="00B00BC7" w:rsidRPr="007030AF" w:rsidRDefault="00B00BC7" w:rsidP="00C408D2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>_____________________</w:t>
            </w:r>
          </w:p>
          <w:p w:rsidR="00B00BC7" w:rsidRPr="007030AF" w:rsidRDefault="00B00BC7" w:rsidP="00C408D2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proofErr w:type="spellStart"/>
            <w:r w:rsidRPr="007030AF">
              <w:rPr>
                <w:rFonts w:ascii="Times New Roman" w:hAnsi="Times New Roman"/>
                <w:sz w:val="24"/>
                <w:szCs w:val="28"/>
              </w:rPr>
              <w:t>Латанская</w:t>
            </w:r>
            <w:proofErr w:type="spellEnd"/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О. М.</w:t>
            </w:r>
            <w:r w:rsidRPr="007030AF">
              <w:rPr>
                <w:rFonts w:ascii="Times New Roman" w:hAnsi="Times New Roman"/>
                <w:i/>
                <w:sz w:val="24"/>
                <w:szCs w:val="28"/>
              </w:rPr>
              <w:t xml:space="preserve">                                            </w:t>
            </w:r>
          </w:p>
        </w:tc>
        <w:tc>
          <w:tcPr>
            <w:tcW w:w="3227" w:type="dxa"/>
            <w:hideMark/>
          </w:tcPr>
          <w:p w:rsidR="00B00BC7" w:rsidRPr="00EA4CDB" w:rsidRDefault="00B00BC7" w:rsidP="00C408D2">
            <w:pPr>
              <w:spacing w:before="0" w:beforeAutospacing="0" w:after="0" w:afterAutospacing="0" w:line="360" w:lineRule="auto"/>
              <w:ind w:hanging="900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Утверждено: </w:t>
            </w:r>
          </w:p>
          <w:p w:rsidR="00B00BC7" w:rsidRPr="00EA4CDB" w:rsidRDefault="00B00BC7" w:rsidP="00C408D2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«__» ___________ 20__ г. </w:t>
            </w:r>
          </w:p>
          <w:p w:rsidR="00B00BC7" w:rsidRPr="00EA4CDB" w:rsidRDefault="00C408D2" w:rsidP="00C408D2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И.О. д</w:t>
            </w:r>
            <w:r w:rsidR="00B00BC7" w:rsidRPr="00EA4CDB">
              <w:rPr>
                <w:rFonts w:ascii="Times New Roman" w:hAnsi="Times New Roman"/>
                <w:sz w:val="24"/>
                <w:szCs w:val="28"/>
                <w:lang w:val="ru-RU"/>
              </w:rPr>
              <w:t>иректор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а</w:t>
            </w:r>
            <w:r w:rsidR="00B00BC7"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ЧОУ «Перфект-гимназия»,</w:t>
            </w:r>
          </w:p>
          <w:p w:rsidR="00B00BC7" w:rsidRPr="00EA4CDB" w:rsidRDefault="00B00BC7" w:rsidP="00C408D2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г. Уссурийска </w:t>
            </w:r>
          </w:p>
          <w:p w:rsidR="00B00BC7" w:rsidRPr="00EA4CDB" w:rsidRDefault="00B00BC7" w:rsidP="00C408D2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______________________ </w:t>
            </w:r>
          </w:p>
          <w:p w:rsidR="00B00BC7" w:rsidRPr="00EA4CDB" w:rsidRDefault="00C408D2" w:rsidP="00C408D2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Карпенко Е.В.</w:t>
            </w:r>
          </w:p>
        </w:tc>
      </w:tr>
    </w:tbl>
    <w:p w:rsidR="00B00BC7" w:rsidRPr="00EA4CDB" w:rsidRDefault="00B00BC7" w:rsidP="00B00BC7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B00BC7" w:rsidRPr="00EA4CDB" w:rsidRDefault="00B00BC7" w:rsidP="00B00BC7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B00BC7" w:rsidRDefault="00B00BC7" w:rsidP="00B00BC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/>
          <w:b/>
          <w:sz w:val="36"/>
          <w:szCs w:val="28"/>
          <w:lang w:val="ru-RU"/>
        </w:rPr>
        <w:t>Рабочая программа</w:t>
      </w:r>
      <w:r w:rsidRPr="00EA4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B00BC7" w:rsidRPr="00EA4CDB" w:rsidRDefault="00B00BC7" w:rsidP="00B00BC7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по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литературе</w:t>
      </w:r>
      <w:r w:rsidRPr="00EA4CDB">
        <w:rPr>
          <w:sz w:val="28"/>
          <w:szCs w:val="28"/>
          <w:lang w:val="ru-RU"/>
        </w:rPr>
        <w:br/>
      </w: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 уровень основного общего образования (для 5–9-х</w:t>
      </w:r>
      <w:r w:rsidRPr="00EA4CDB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классов) по ФГОС-2021</w:t>
      </w:r>
    </w:p>
    <w:p w:rsidR="00B00BC7" w:rsidRPr="00EA4CDB" w:rsidRDefault="00B00BC7" w:rsidP="00B00BC7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 xml:space="preserve">Количество часов в неделю: 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5,6,9 </w:t>
      </w:r>
      <w:r w:rsidRPr="00EA4CDB">
        <w:rPr>
          <w:rFonts w:ascii="Times New Roman" w:hAnsi="Times New Roman"/>
          <w:sz w:val="28"/>
          <w:szCs w:val="28"/>
          <w:u w:val="single"/>
          <w:lang w:val="ru-RU"/>
        </w:rPr>
        <w:t xml:space="preserve"> класс </w:t>
      </w:r>
      <w:r>
        <w:rPr>
          <w:rFonts w:ascii="Times New Roman" w:hAnsi="Times New Roman"/>
          <w:sz w:val="28"/>
          <w:szCs w:val="28"/>
          <w:u w:val="single"/>
          <w:lang w:val="ru-RU"/>
        </w:rPr>
        <w:t>- 3</w:t>
      </w:r>
      <w:r w:rsidRPr="00EA4CDB">
        <w:rPr>
          <w:rFonts w:ascii="Times New Roman" w:hAnsi="Times New Roman"/>
          <w:sz w:val="28"/>
          <w:szCs w:val="28"/>
          <w:u w:val="single"/>
          <w:lang w:val="ru-RU"/>
        </w:rPr>
        <w:t xml:space="preserve"> часа</w:t>
      </w:r>
      <w:r>
        <w:rPr>
          <w:rFonts w:ascii="Times New Roman" w:hAnsi="Times New Roman"/>
          <w:sz w:val="28"/>
          <w:szCs w:val="28"/>
          <w:u w:val="single"/>
          <w:lang w:val="ru-RU"/>
        </w:rPr>
        <w:t>, 7,8 класс - 2 часа</w:t>
      </w:r>
    </w:p>
    <w:p w:rsidR="00B00BC7" w:rsidRPr="00EA4CDB" w:rsidRDefault="00B00BC7" w:rsidP="00B00BC7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>Общее количество часов на год: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A4CD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val="ru-RU"/>
        </w:rPr>
        <w:t>5,6 (105часов) ,9</w:t>
      </w:r>
      <w:r w:rsidRPr="00EA4CDB">
        <w:rPr>
          <w:rFonts w:ascii="Times New Roman" w:hAnsi="Times New Roman"/>
          <w:sz w:val="28"/>
          <w:szCs w:val="28"/>
          <w:u w:val="single"/>
          <w:lang w:val="ru-RU"/>
        </w:rPr>
        <w:t xml:space="preserve"> класс </w:t>
      </w:r>
      <w:r>
        <w:rPr>
          <w:rFonts w:ascii="Times New Roman" w:hAnsi="Times New Roman"/>
          <w:sz w:val="28"/>
          <w:szCs w:val="28"/>
          <w:u w:val="single"/>
          <w:lang w:val="ru-RU"/>
        </w:rPr>
        <w:t>(102 часа),7,8  класс (70</w:t>
      </w:r>
      <w:r w:rsidRPr="00EA4CDB">
        <w:rPr>
          <w:rFonts w:ascii="Times New Roman" w:hAnsi="Times New Roman"/>
          <w:sz w:val="28"/>
          <w:szCs w:val="28"/>
          <w:u w:val="single"/>
          <w:lang w:val="ru-RU"/>
        </w:rPr>
        <w:t xml:space="preserve"> часов)</w:t>
      </w:r>
    </w:p>
    <w:p w:rsidR="00B00BC7" w:rsidRPr="00EA4CDB" w:rsidRDefault="00B00BC7" w:rsidP="00B00BC7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Общее количество часов на год:  </w:t>
      </w:r>
      <w:r>
        <w:rPr>
          <w:rFonts w:ascii="Times New Roman" w:hAnsi="Times New Roman"/>
          <w:sz w:val="28"/>
          <w:szCs w:val="28"/>
          <w:u w:val="single"/>
          <w:lang w:val="ru-RU"/>
        </w:rPr>
        <w:t>452 часа</w:t>
      </w:r>
    </w:p>
    <w:p w:rsidR="00B00BC7" w:rsidRDefault="00B00BC7" w:rsidP="00B00BC7">
      <w:pPr>
        <w:spacing w:after="0"/>
        <w:ind w:left="-357"/>
        <w:rPr>
          <w:rFonts w:ascii="Times New Roman" w:hAnsi="Times New Roman"/>
          <w:sz w:val="28"/>
          <w:szCs w:val="28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B00BC7" w:rsidRPr="00EA4CDB" w:rsidRDefault="00B00BC7" w:rsidP="00B00BC7">
      <w:pPr>
        <w:spacing w:after="0"/>
        <w:ind w:left="-35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EA4CD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08D2">
        <w:rPr>
          <w:rFonts w:ascii="Times New Roman" w:hAnsi="Times New Roman"/>
          <w:sz w:val="28"/>
          <w:szCs w:val="28"/>
          <w:lang w:val="ru-RU"/>
        </w:rPr>
        <w:t>Составитель</w:t>
      </w:r>
      <w:r>
        <w:rPr>
          <w:rFonts w:ascii="Times New Roman" w:hAnsi="Times New Roman"/>
          <w:sz w:val="28"/>
          <w:szCs w:val="28"/>
          <w:lang w:val="ru-RU"/>
        </w:rPr>
        <w:t>: Скачко Т.Г.</w:t>
      </w:r>
    </w:p>
    <w:p w:rsidR="00B00BC7" w:rsidRPr="00EA4CDB" w:rsidRDefault="00B00BC7" w:rsidP="00B00BC7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00BC7" w:rsidRDefault="00B00BC7" w:rsidP="00B00BC7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00BC7" w:rsidRDefault="00B00BC7" w:rsidP="00B00BC7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408D2" w:rsidRDefault="00C408D2" w:rsidP="00B00BC7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00BC7" w:rsidRPr="00B00BC7" w:rsidRDefault="00B00BC7" w:rsidP="00B00BC7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Уссурийск, 2022</w:t>
      </w:r>
    </w:p>
    <w:p w:rsidR="00C92B7A" w:rsidRPr="00B00BC7" w:rsidRDefault="002C763A" w:rsidP="00B00BC7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B00BC7">
        <w:rPr>
          <w:b/>
          <w:bCs/>
          <w:color w:val="252525"/>
          <w:spacing w:val="-2"/>
          <w:sz w:val="28"/>
          <w:szCs w:val="28"/>
          <w:lang w:val="ru-RU"/>
        </w:rPr>
        <w:t>ПОЯСНИТЕЛЬНАЯ ЗАПИСКА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по литературе для обучающихся 5–9-х классов</w:t>
      </w:r>
      <w:r w:rsidRPr="00B00BC7">
        <w:rPr>
          <w:rFonts w:hAnsi="Times New Roman" w:cs="Times New Roman"/>
          <w:color w:val="000000"/>
          <w:sz w:val="24"/>
          <w:szCs w:val="24"/>
        </w:rPr>
        <w:t> </w:t>
      </w:r>
      <w:r w:rsidR="00B00BC7">
        <w:rPr>
          <w:rFonts w:hAnsi="Times New Roman" w:cs="Times New Roman"/>
          <w:color w:val="000000"/>
          <w:sz w:val="24"/>
          <w:szCs w:val="24"/>
          <w:lang w:val="ru-RU"/>
        </w:rPr>
        <w:t>ЧОУ «Перфект – гимназия»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разработана в соответствии с требованиями:</w:t>
      </w:r>
    </w:p>
    <w:p w:rsidR="00C92B7A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273-ФЗ «Об образовании в Российской Федерации»;</w:t>
      </w:r>
    </w:p>
    <w:p w:rsidR="00C92B7A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:rsidR="00C92B7A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C92B7A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C92B7A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C92B7A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концепции преподавания русского языка и литературы в Российской Федерации, утвержденной распоряжением Правительства от 09.04.2016 № 637-р;</w:t>
      </w:r>
    </w:p>
    <w:p w:rsidR="00C92B7A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примерной рабочей программы по литературе для 5–9-х классов;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00B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образования, утвержденной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приказом ЧОУ  «Перфект – гимназия» от 02.06.2022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№ 76 «Об утверждении основной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 по ФГОС третьего поколения»;</w:t>
      </w:r>
    </w:p>
    <w:p w:rsidR="00C92B7A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УМК по литературе под редакцией Коровиной В.Я.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 разработана во исполнение пункта 1 Цели № 1 из распоряжения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от 15.02.2019 № Р-8 «Об утверждении ведомственной целевой программы "Развитие современных механизмов и технологий дошкольного и общего образования"».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Для реализации программы используются пособия из УМК по литературе для педагога и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1. Для педагога: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учебник «Литература: Учебник-хрестоматия для 5 класса: в 2 ч.»;</w:t>
      </w:r>
    </w:p>
    <w:p w:rsid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пособие «Читаем, думаем, спорим... Дидактические материалы. 5 класс»;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2. Для обучающихся: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учебник «Литература: Учебник-хрестоматия для 5 класса: в 2 ч.»;</w:t>
      </w:r>
    </w:p>
    <w:p w:rsid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0BC7" w:rsidRPr="00B00BC7" w:rsidRDefault="00B00BC7" w:rsidP="00B00BC7">
      <w:pPr>
        <w:spacing w:before="0" w:beforeAutospacing="0" w:after="0" w:afterAutospacing="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B00BC7">
        <w:rPr>
          <w:rFonts w:ascii="Times New Roman" w:eastAsia="Arial" w:hAnsi="Times New Roman" w:cs="Times New Roman"/>
          <w:b/>
          <w:sz w:val="24"/>
          <w:szCs w:val="24"/>
          <w:lang w:val="ru-RU"/>
        </w:rPr>
        <w:t>Общая характеристика учебного предмета «Литература»</w:t>
      </w:r>
    </w:p>
    <w:p w:rsidR="00B00BC7" w:rsidRPr="00B00BC7" w:rsidRDefault="00B00BC7" w:rsidP="00B00BC7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национального самосознания. Особенности литературы как школьного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</w:t>
      </w:r>
    </w:p>
    <w:p w:rsidR="00B00BC7" w:rsidRPr="00B00BC7" w:rsidRDefault="00B00BC7" w:rsidP="00B00BC7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B00BC7" w:rsidRPr="00B00BC7" w:rsidRDefault="00B00BC7" w:rsidP="00B00BC7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Полноценное литературное образование в основной школе невозможно без учёта преемственности с курсом литературного чтения в начальной школе, </w:t>
      </w:r>
      <w:proofErr w:type="spellStart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>межпредметных</w:t>
      </w:r>
      <w:proofErr w:type="spellEnd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связей с курсом русского языка, истории и предметов художественного цикла, что способствует развитию речи, историзма мышления, художественного вкуса, формированию эстетического отношения окружающему миру и его воплощения в творческих работах различных жанров.</w:t>
      </w:r>
    </w:p>
    <w:p w:rsidR="00B00BC7" w:rsidRPr="00B00BC7" w:rsidRDefault="00B00BC7" w:rsidP="00B00BC7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литератур народов России и зарубежной литературы.</w:t>
      </w:r>
    </w:p>
    <w:p w:rsidR="00B00BC7" w:rsidRPr="00B00BC7" w:rsidRDefault="00B00BC7" w:rsidP="00B00BC7">
      <w:pPr>
        <w:spacing w:before="0" w:beforeAutospacing="0" w:after="0" w:afterAutospacing="0"/>
        <w:ind w:left="3" w:firstLine="2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</w:t>
      </w:r>
    </w:p>
    <w:p w:rsidR="00B00BC7" w:rsidRPr="00B00BC7" w:rsidRDefault="00B00BC7" w:rsidP="00B00BC7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00BC7" w:rsidRPr="00B00BC7" w:rsidRDefault="00B00BC7" w:rsidP="00B00BC7">
      <w:pPr>
        <w:spacing w:before="0" w:beforeAutospacing="0" w:after="0" w:afterAutospacing="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B00BC7">
        <w:rPr>
          <w:rFonts w:ascii="Times New Roman" w:eastAsia="Arial" w:hAnsi="Times New Roman" w:cs="Times New Roman"/>
          <w:b/>
          <w:sz w:val="24"/>
          <w:szCs w:val="24"/>
          <w:lang w:val="ru-RU"/>
        </w:rPr>
        <w:t>Цели изучения предмета «Литература»</w:t>
      </w:r>
    </w:p>
    <w:p w:rsidR="00B00BC7" w:rsidRPr="00B00BC7" w:rsidRDefault="00B00BC7" w:rsidP="00B00BC7">
      <w:pPr>
        <w:spacing w:before="0" w:beforeAutospacing="0" w:after="0" w:afterAutospacing="0"/>
        <w:ind w:left="3" w:firstLine="2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Достижение указанных целей возможно при решении учебных задач, которые постепенно усложняются от 5 к 9 классу.</w:t>
      </w:r>
    </w:p>
    <w:p w:rsidR="00B00BC7" w:rsidRPr="00B00BC7" w:rsidRDefault="00B00BC7" w:rsidP="00B00BC7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proofErr w:type="gramStart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лучшим образцам современной литературы;</w:t>
      </w:r>
      <w:proofErr w:type="gramEnd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воспитании 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</w:t>
      </w:r>
      <w:proofErr w:type="gramEnd"/>
    </w:p>
    <w:p w:rsidR="00B00BC7" w:rsidRPr="00B00BC7" w:rsidRDefault="00B00BC7" w:rsidP="00B00BC7">
      <w:pPr>
        <w:spacing w:before="0" w:beforeAutospacing="0" w:after="0" w:afterAutospacing="0"/>
        <w:ind w:left="3" w:firstLine="2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>Задачи, связанные с осознанием значимости чтения и изучения литературы для дальнейшего развития обучающихся,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</w:t>
      </w:r>
      <w:proofErr w:type="gramEnd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>, в том числе в процессе участия в различных мероприятиях, посвящённых литературе, чтению, книжной культуре.</w:t>
      </w:r>
    </w:p>
    <w:p w:rsidR="00B00BC7" w:rsidRPr="00B00BC7" w:rsidRDefault="00B00BC7" w:rsidP="00B00BC7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</w:t>
      </w:r>
      <w:proofErr w:type="gramStart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>о-</w:t>
      </w:r>
      <w:proofErr w:type="gramEnd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>проблемы</w:t>
      </w:r>
      <w:proofErr w:type="gramEnd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</w:t>
      </w:r>
    </w:p>
    <w:p w:rsidR="00B00BC7" w:rsidRPr="00B00BC7" w:rsidRDefault="00B00BC7" w:rsidP="00B00BC7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</w:t>
      </w:r>
      <w:proofErr w:type="gramStart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воспринимая чужую точку зрения и аргументированно отстаивая свою.</w:t>
      </w:r>
    </w:p>
    <w:p w:rsidR="00B00BC7" w:rsidRPr="00B00BC7" w:rsidRDefault="00B00BC7" w:rsidP="00B00BC7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00BC7" w:rsidRPr="00B00BC7" w:rsidRDefault="00B00BC7" w:rsidP="00B00BC7">
      <w:pPr>
        <w:spacing w:before="0" w:beforeAutospacing="0" w:after="0" w:afterAutospacing="0"/>
        <w:ind w:right="565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B00BC7">
        <w:rPr>
          <w:rFonts w:ascii="Times New Roman" w:eastAsia="Arial" w:hAnsi="Times New Roman" w:cs="Times New Roman"/>
          <w:b/>
          <w:sz w:val="24"/>
          <w:szCs w:val="24"/>
          <w:lang w:val="ru-RU"/>
        </w:rPr>
        <w:t>Место учебного предмета «Литература» в учебном плане</w:t>
      </w:r>
    </w:p>
    <w:p w:rsidR="00B00BC7" w:rsidRPr="00B00BC7" w:rsidRDefault="00B00BC7" w:rsidP="00B00BC7">
      <w:pPr>
        <w:spacing w:before="0" w:beforeAutospacing="0" w:after="0" w:afterAutospacing="0"/>
        <w:ind w:firstLine="2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 «Литература» входит в предметную область «Русский язык и литература» и является обязательным для изучения. Предмет «Литература» преемственен по отношению к предмету «Литературное чтение».</w:t>
      </w:r>
    </w:p>
    <w:p w:rsidR="00B00BC7" w:rsidRPr="00B00BC7" w:rsidRDefault="00B00BC7" w:rsidP="00B00BC7">
      <w:pPr>
        <w:tabs>
          <w:tab w:val="left" w:pos="428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Учебным планом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«Перфект – гимназия» </w:t>
      </w:r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5, 6, 9 </w:t>
      </w:r>
      <w:proofErr w:type="gramStart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классах</w:t>
      </w:r>
      <w:proofErr w:type="gramEnd"/>
      <w:r w:rsidRPr="00B00B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изучение предмета отводится 3 часа в неделю, в 7 и 8 классах — 2 часа в неделю. Суммарно изучение литературы в основной школе по программам основного общего образования рассчитано на 452 часа.</w:t>
      </w:r>
    </w:p>
    <w:p w:rsidR="00C92B7A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в 5-м классе –</w:t>
      </w:r>
      <w:r w:rsidR="002C763A" w:rsidRPr="00B00BC7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часа в неделю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105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часов в год (35</w:t>
      </w:r>
      <w:r w:rsidR="002C763A" w:rsidRPr="00B00BC7">
        <w:rPr>
          <w:rFonts w:hAnsi="Times New Roman" w:cs="Times New Roman"/>
          <w:color w:val="000000"/>
          <w:sz w:val="24"/>
          <w:szCs w:val="24"/>
        </w:rPr>
        <w:t> 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учебных недель);</w:t>
      </w:r>
    </w:p>
    <w:p w:rsidR="00C92B7A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в 6-м классе –</w:t>
      </w:r>
      <w:r w:rsidR="002C763A" w:rsidRPr="00B00BC7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часа в неделю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105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часов в год (35 учебных недель);</w:t>
      </w:r>
    </w:p>
    <w:p w:rsidR="00C92B7A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в 7-м классе – </w:t>
      </w:r>
      <w:r w:rsidR="002C763A" w:rsidRPr="00B00BC7">
        <w:rPr>
          <w:rFonts w:hAnsi="Times New Roman" w:cs="Times New Roman"/>
          <w:color w:val="000000"/>
          <w:sz w:val="24"/>
          <w:szCs w:val="24"/>
        </w:rPr>
        <w:t> 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2 часа в неделю, 70 часов в год (35 учебных недель);</w:t>
      </w:r>
    </w:p>
    <w:p w:rsidR="00C92B7A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в 8-м классе – </w:t>
      </w:r>
      <w:r w:rsidR="002C763A" w:rsidRPr="00B00BC7">
        <w:rPr>
          <w:rFonts w:hAnsi="Times New Roman" w:cs="Times New Roman"/>
          <w:color w:val="000000"/>
          <w:sz w:val="24"/>
          <w:szCs w:val="24"/>
        </w:rPr>
        <w:t> 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2 часа в неделю, 70 часов в год (35 учебных недель);</w:t>
      </w:r>
    </w:p>
    <w:p w:rsidR="00C92B7A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в 9-м классе – </w:t>
      </w:r>
      <w:r w:rsidR="002C763A" w:rsidRPr="00B00BC7">
        <w:rPr>
          <w:rFonts w:hAnsi="Times New Roman" w:cs="Times New Roman"/>
          <w:color w:val="000000"/>
          <w:sz w:val="24"/>
          <w:szCs w:val="24"/>
        </w:rPr>
        <w:t> 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2C763A" w:rsidRPr="00B00BC7">
        <w:rPr>
          <w:rFonts w:hAnsi="Times New Roman" w:cs="Times New Roman"/>
          <w:color w:val="000000"/>
          <w:sz w:val="24"/>
          <w:szCs w:val="24"/>
        </w:rPr>
        <w:t> 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часа в неделю, </w:t>
      </w:r>
      <w:r w:rsidR="002C763A" w:rsidRPr="00B00BC7">
        <w:rPr>
          <w:rFonts w:hAnsi="Times New Roman" w:cs="Times New Roman"/>
          <w:color w:val="000000"/>
          <w:sz w:val="24"/>
          <w:szCs w:val="24"/>
        </w:rPr>
        <w:t> 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102</w:t>
      </w:r>
      <w:r w:rsidR="002C763A" w:rsidRPr="00B00BC7">
        <w:rPr>
          <w:rFonts w:hAnsi="Times New Roman" w:cs="Times New Roman"/>
          <w:color w:val="000000"/>
          <w:sz w:val="24"/>
          <w:szCs w:val="24"/>
        </w:rPr>
        <w:t> 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часа</w:t>
      </w:r>
      <w:r w:rsidR="002C763A" w:rsidRPr="00B00BC7">
        <w:rPr>
          <w:rFonts w:hAnsi="Times New Roman" w:cs="Times New Roman"/>
          <w:color w:val="000000"/>
          <w:sz w:val="24"/>
          <w:szCs w:val="24"/>
        </w:rPr>
        <w:t> </w:t>
      </w:r>
      <w:r w:rsidR="002C763A" w:rsidRPr="00B00BC7">
        <w:rPr>
          <w:rFonts w:hAnsi="Times New Roman" w:cs="Times New Roman"/>
          <w:color w:val="000000"/>
          <w:sz w:val="24"/>
          <w:szCs w:val="24"/>
          <w:lang w:val="ru-RU"/>
        </w:rPr>
        <w:t>в год (34 учебные недели).</w:t>
      </w:r>
    </w:p>
    <w:p w:rsidR="00B00BC7" w:rsidRPr="00B00BC7" w:rsidRDefault="00B00BC7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B00BC7">
        <w:rPr>
          <w:b/>
          <w:bCs/>
          <w:color w:val="252525"/>
          <w:spacing w:val="-2"/>
          <w:sz w:val="24"/>
          <w:szCs w:val="24"/>
          <w:lang w:val="ru-RU"/>
        </w:rPr>
        <w:t>ПЛАНИРУЕМЫЕ РЕЗУЛЬТАТЫ ОСВОЕНИЯ УЧЕБНОГО ПРЕДМЕТА</w:t>
      </w:r>
    </w:p>
    <w:p w:rsidR="00B00BC7" w:rsidRPr="00B00BC7" w:rsidRDefault="00B00BC7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B00BC7">
        <w:rPr>
          <w:b/>
          <w:bCs/>
          <w:color w:val="252525"/>
          <w:spacing w:val="-2"/>
          <w:sz w:val="24"/>
          <w:szCs w:val="24"/>
          <w:lang w:val="ru-RU"/>
        </w:rPr>
        <w:t>ЛИЧНОСТНЫЕ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0BC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Гражданского воспитания: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активное участие в жизни семьи, организации, местного сообщества, родного края, страны;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волонтерство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, помощь людям, нуждающимся в ней).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Патриотического воспитания: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Духовно-нравственного воспитания: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Эстетического воспитания: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осознание ценности жизни;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соблюдение правил безопасности, в том числе навыков безопасного поведения в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интернет-среде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навыка рефлексии, признание своего права на ошибку и такого же права другого человека.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Трудового воспитания: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готовность адаптироваться в профессиональной среде;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уважение к труду и результатам трудовой деятельности;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Экологического воспитания: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активное неприятие действий, приносящих вред окружающей среде;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Ценности научного познания: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овладение языковой и читательской культурой как средством познания мира;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Личностные результаты, обеспечивающие адаптацию </w:t>
      </w:r>
      <w:proofErr w:type="gramStart"/>
      <w:r w:rsidRPr="00B00BC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обучающегося</w:t>
      </w:r>
      <w:proofErr w:type="gramEnd"/>
      <w:r w:rsidRPr="00B00BC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к изменяющимся условиям социальной и природной среды: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способность обучающихся к взаимодействию в условиях неопределенности, открытость опыту и знаниям других;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свое развитие;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умение анализировать и выявлять взаимосвязи природы, общества и экономики;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умение оценивать свои действия с учетом влияния на окружающую среду, достижений целей и преодоления вызовов, возможных глобальных последствий;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воспринимать стрессовую ситуацию как вызов, требующий контрмер;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оценивать ситуацию стресса, корректировать принимаемые решения и действия;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позитивное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произошедшей ситуации;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быть готовым действовать в отсутствие гарантий успеха.</w:t>
      </w:r>
    </w:p>
    <w:p w:rsidR="00B00BC7" w:rsidRPr="00B00BC7" w:rsidRDefault="00B00BC7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B00BC7">
        <w:rPr>
          <w:b/>
          <w:bCs/>
          <w:color w:val="252525"/>
          <w:spacing w:val="-2"/>
          <w:sz w:val="24"/>
          <w:szCs w:val="24"/>
          <w:lang w:val="ru-RU"/>
        </w:rPr>
        <w:t>МЕТАПРЕДМЕТНЫЕ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1) базовые логические действия: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объектов (явлений);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решения поставленной задачи;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2) базовые исследовательские действия: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информации, полученной в ходе исследования (эксперимента);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3) работа с информацией: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Овладение системой универсальных учебных познавательных действий обеспечивает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когнитивных навыков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1) общение: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2) совместная деятельность: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уметь обобщать мнения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нескольких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людей, проявлять готовность руководить, выполнять поручения, подчиняться;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Овладение системой универсальных учебных коммуникативных действий обеспечивает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социальных навыков и эмоционального интеллекта обучающихся.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1) самоорганизация: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выявлять проблемы для решения в жизненных и учебных ситуациях;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решение;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2) самоконтроль: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владеть способами самоконтроля,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самомотивации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рефлексии;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ее изменения;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объяснять причины достижения (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) результатов деятельности, давать оценку приобретенному опыту, уметь находить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позитивное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произошедшей ситуации;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условиям;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3) эмоциональный интеллект: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регулировать способ выражения эмоций;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4) принятие себя и других: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признавать свое право на ошибку и такое же право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другого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открытость себе и другим;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все вокруг.</w:t>
      </w: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B00BC7" w:rsidRPr="00B00BC7" w:rsidRDefault="00B00BC7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B00BC7">
        <w:rPr>
          <w:b/>
          <w:bCs/>
          <w:color w:val="252525"/>
          <w:spacing w:val="-2"/>
          <w:sz w:val="24"/>
          <w:szCs w:val="24"/>
          <w:lang w:val="ru-RU"/>
        </w:rPr>
        <w:t>ПРЕДМЕТНЫЕ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Понимание духовно-нравственной и культурной ценности литературы и ее роли в формировании гражданственности и патриотизма, укреплении единства многонационального народа Российской Федерации.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Понимание специфики литературы как вида искусства, принципиальных отличий художественного текста от текста научного, делового, публицистического.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Овладение умениями эстетического и смыслового анализа произведений устного народного творчества и художественной литературы, умениями воспринимать, анализировать, интерпретировать и оценивать прочитанное, понимать художественную картину мира, отраженную в литературных произведениях, с учетом неоднозначности заложенных в них художественных смыслов: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умение анализировать произведение в единстве формы и содержания; определять тематику и проблематику произведения, родовую и жанровую принадлежность произведения; выявлять позицию героя, повествователя, рассказчика, авторскую позицию, учитывая художественные особенности произведения и воплощенные в нем реалии; характеризовать авторский пафос; выявлять особенности языка художественного произведения, поэтической и прозаической речи;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овладение теоретико-литературными понятиями и использование их в процессе анализа, интерпретации произведений и оформления собственных оценок и наблюдений: художественная литература и устное народное творчество; проза и поэзия; художественный образ; факт, вымысел; литературные направления (классицизм, сентиментализм, романтизм, реализм), роды (лирика, эпос, драма), жанры (рассказ, притча, повесть, роман, комедия, драма, трагедия, поэма, басня, баллада, песня, ода, элегия, послание, отрывок, сонет, эпиграмма);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форма и содержание литературного произведения; тема, идея, проблематика, пафос (героический, трагический, комический); сюжет, композиция, эпиграф; стадии развития действия: экспозиция, завязка, развитие действия, кульминация, развязка, эпилог; авторское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персонаж, речевая характеристика героя; реплика, диалог, монолог; ремарка; портрет, пейзаж, интерьер, художественная деталь, символ, подтекст, психологизм;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сатира, юмор, ирония, сарказм, гротеск; эпитет, метафора, сравнение; олицетворение, гипербола; антитеза, аллегория, риторический вопрос, риторическое восклицание; инверсия; повтор, анафора; умолчание, параллелизм, звукопись (аллитерация, ассонанс); стиль; стих и проза; стихотворный метр (хорей, ямб, дактиль, амфибрахий, анапест), ритм, рифма, строфа; афоризм.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Знание теоретико-литературных понятий не выносится на промежуточную и государственную итоговую аттестацию;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умение рассматривать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определенному литературному направлению);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выявление связи между важнейшими фактами биографии писателей (в том числе А.С. Грибоедова, А.С. Пушкина, М.Ю. Лермонтова, Н.В. Гоголя) и особенностями исторической эпохи, авторского мировоззрения, проблематики произведений;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умение сопоставлять произведения, их фрагменты (с учетом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внутритекстовых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межтекстовых связей), образы персонажей, литературные явления и факты, сюжеты разных литературных произведений, темы, проблемы, жанры, приемы, эпизоды текста;</w:t>
      </w:r>
      <w:proofErr w:type="gramEnd"/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умение 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кино).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умения выразительно (с учетом индивидуальных особенностей обучающихся) читать, в том числе наизусть, не менее 12 произведений и (или) фрагментов.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тексту.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6.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умения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дискуссии; давать аргументированную оценку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прочитанному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7.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умения создавать устные и письменные высказывания разных жанров, писать сочинение-рассуждение по заданной теме с опорой на прочитанные произведения (не менее 250 слов), аннотацию, отзыв, рецензию; применять различные виды цитирования; делать ссылки на источник информации; редактировать собственные и чужие письменные тексты.</w:t>
      </w:r>
      <w:proofErr w:type="gramEnd"/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8.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Овладение умениями самостоятельной интерпретации и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текстуально изученных художественных произведений древнерусской, классической русской и зарубежной литературы и современных авторов (в том числе с использованием методов смыслового чтения, позволяющих воспринимать, понимать и интерпретировать смысл текстов разных типов, жанров, назначений в целях решения различных учебных задач и удовлетворения эмоциональных потребностей общения с книгой, адекватно воспринимать чтение слушателями, и методов эстетического анализа):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«Слово о полку Игореве»;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стихотворения М.В. Ломоносова, Г.Р. Державина;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комедия Д.И. Фонвизина «Недоросль»;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повесть Н.М. Карамзина «Бедная Лиза»;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басни И.А. Крылова;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стихотворения и баллады В.А. Жуковского;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комедия А.С. Грибоедова »Горе от ума»;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произведения А.С. Пушкина: стихотворения, поэма «Медный всадник», роман в стихах «Евгений Онегин», роман «Капитанская дочка», повесть «Станционный смотритель»;</w:t>
      </w:r>
      <w:proofErr w:type="gramEnd"/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произведения М.Ю. Лермонтова: стихотворения, «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Песня про царя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Ивана Васильевича, молодого опричника и удалого купца Калашникова», поэма «Мцыри», роман «Герой нашего времени»;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произведения Н.В. Гоголя: комедия «Ревизор», повесть «Шинель», поэма «Мертвые души»;</w:t>
      </w:r>
      <w:proofErr w:type="gramEnd"/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стихотворения Ф.И. Тютчева, А.А. Фета, Н.А. Некрасова;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«Повесть о том, как один мужик двух генералов прокормил»</w:t>
      </w:r>
      <w:r w:rsidRPr="00B00BC7">
        <w:rPr>
          <w:rFonts w:hAnsi="Times New Roman" w:cs="Times New Roman"/>
          <w:color w:val="000000"/>
          <w:sz w:val="24"/>
          <w:szCs w:val="24"/>
        </w:rPr>
        <w:t> 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М.Е. Салтыкова-Щедрина;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 одному произведению (по выбору) следующих писателей: Ф.М. Достоевский, И.С. Тургенев, Л.Н. Толстой, Н.С. Лесков; рассказы А.П. Чехова; стихотворения И.А. Бунина, А.А. Блока, В.В. Маяковского, С.А. Есенина, А.А. Ахматовой, М.И. Цветаевой, О.Э. Мандельштама, Б.Л. Пастернака;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рассказ М.А. Шолохова «Судьба человека»;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поэма А.Т. Твардовского «Василий Теркин»</w:t>
      </w:r>
      <w:r w:rsidRPr="00B00BC7">
        <w:rPr>
          <w:rFonts w:hAnsi="Times New Roman" w:cs="Times New Roman"/>
          <w:color w:val="000000"/>
          <w:sz w:val="24"/>
          <w:szCs w:val="24"/>
        </w:rPr>
        <w:t> 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(избранные главы);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рассказы В.М. Шукшина: «Чудик», «Стенька Разин»;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рассказ А.И. Солженицына «Матренин двор», рассказ В.Г. Распутина «Уроки французского»;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 одному произведению (по выбору) А.П. Платонова, М.А. Булгакова;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произведения литературы второй половины </w:t>
      </w:r>
      <w:r w:rsidRPr="00B00BC7">
        <w:rPr>
          <w:rFonts w:hAnsi="Times New Roman" w:cs="Times New Roman"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B00BC7">
        <w:rPr>
          <w:rFonts w:hAnsi="Times New Roman" w:cs="Times New Roman"/>
          <w:color w:val="000000"/>
          <w:sz w:val="24"/>
          <w:szCs w:val="24"/>
        </w:rPr>
        <w:t>XXI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веков: не менее чем трех прозаиков по выбору (в том числе Ф.А. Абрамов, Ч.Т. Айтматов, В.П. Астафьев, В.И. Белов, В.В. Быков, Ф.А. Искандер, Ю.П. Казаков, В.Л. Кондратьев, Е.И. Носов, А.Н. и Б.Н. Стругацкие, В.Ф. Тендряков);</w:t>
      </w:r>
      <w:proofErr w:type="gramEnd"/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не менее чем трех поэтов по выбору (в том числе Р.Г. Гамзатов, О.Ф.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Берггольц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, И.А. Бродский, А.А. Вознесенский, В.С. Высоцкий, Е.А. Евтушенко, Н.А. Заболоцкий, Ю.П. Кузнецов, А.С. Кушнер, Б.Ш. Окуджава, Р.И. Рождественский, Н.М. Рубцов), Гомера, М. Сервантеса, У. Шекспира.</w:t>
      </w:r>
      <w:proofErr w:type="gramEnd"/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9.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Понимание важности чтения и изучения произведений устного народного творчества и художественной литературы как способа познания мира, источника эмоциональных и эстетических впечатлений, а также средства собственного развития.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10.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Развитие умения планировать собственное досуговое чтение, формировать и обогащать свой круг чтения, в том числе за счет произведений современной литературы.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11.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Формирование умения участвовать в проектной или исследовательской деятельности (с приобретением опыта публичного представления полученных результатов).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12.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Овладение умением использовать словари и справочники, в том числе информационно-справочные системы в электронной форме, подбирать проверенные источники в библиотечных фондах, сети Интернет для выполнения учебной задачи; применять ИКТ, соблюдать правила информационной безопасности.</w:t>
      </w:r>
    </w:p>
    <w:p w:rsidR="00B00BC7" w:rsidRDefault="00B00BC7" w:rsidP="00B00BC7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5-Й КЛАСС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владеть элементарными умениями воспринимать, анализировать, интерпретировать и оценивать прочитанные произведения: 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эпитет, сравнение, метафора, олицетворение; аллегория; ритм, рифма;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сопоставлять темы и сюжеты произведений, образы персонажей;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сопоставлять с помощью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изученные и самостоятельно прочитанные произведения фольклора и художественной литературы с произведениями других видов искусства (с учетом возраста, литературного развития обучающихся);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выразительно читать, в том числе наизусть (не менее пяти поэтических произведений, не выученных ранее), передавая личное отношение к произведению (с учетом литературного развития и индивидуальных особенностей обучающихся);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участвовать в беседе и диалоге о прочитанном произведении, подбирать аргументы для оценки прочитанного (с учетом литературного развития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создавать устные и письменные высказывания разных жанров объемом не менее 70 слов (с учетом литературного развития обучающихся);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владеть начальными умениями интерпретации и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текстуально изученных произведений фольклора и литературы;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планировать с помощью учителя собственное досуговое чтение, расширять свой круг чтения, в том числе за счет произведений современной литературы для детей и подростков;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участвовать в создании элементарных учебных проектов под руководством учителя и учиться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публично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представлять их результаты (с учетом литературного развития обучающихся);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, соблюдая правила информационной безопасности.</w:t>
      </w:r>
    </w:p>
    <w:p w:rsidR="00B00BC7" w:rsidRDefault="00B00BC7" w:rsidP="00B00BC7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6-Й КЛАСС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общечеловеческую и духовно-нравственную ценность литературы, осознавать ее роль в воспитании любви к Родине и укреплении единства многонационального народа Российской Федерации;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прочитанное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(с учетом литературного развития обучающихся);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  <w:proofErr w:type="gramEnd"/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выделять в произведениях элементы художественной формы и обнаруживать связи между ними; сопоставлять произведения, их фрагменты, образы персонажей, сюжеты разных литературных произведений, темы, проблемы, жанры (с учетом возраста и литературного развития обучающихся);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сопоставлять с помощью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изученные и самостоятельно прочитанные произведения художественной литературы</w:t>
      </w:r>
      <w:r w:rsidRPr="00B00BC7">
        <w:rPr>
          <w:rFonts w:hAnsi="Times New Roman" w:cs="Times New Roman"/>
          <w:color w:val="000000"/>
          <w:sz w:val="24"/>
          <w:szCs w:val="24"/>
        </w:rPr>
        <w:t> 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 произведениями других видов искусства (живопись, музыка, театр, кино);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выразительно читать стихи и прозу, в том числе наизусть (не менее семи</w:t>
      </w:r>
      <w:r w:rsidRPr="00B00BC7">
        <w:rPr>
          <w:rFonts w:hAnsi="Times New Roman" w:cs="Times New Roman"/>
          <w:color w:val="000000"/>
          <w:sz w:val="24"/>
          <w:szCs w:val="24"/>
        </w:rPr>
        <w:t> 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поэтических произведений, не выученных ранее), передавая личное отношение к произведению (с учетом литературного развития, индивидуальных особенностей обучающихся);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участвовать в беседе и диалоге о прочитанном произведении, давать аргументированную оценку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прочитанному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создавать устные и письменные высказывания разных жанров (объемом не менее 100 слов), писать сочинение-рассуждение по заданной теме с опорой на прочитанные произведения, аннотацию, отзыв;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владеть умениями интерпретации и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планировать собственное досуговое чтение, обогащать свой круг чтения по рекомендациям учителя, в том числе за счет произведений современной литературы для детей и подростков;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развивать умения коллективной проектной или исследовательской деятельности под руководством учителя и учиться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публично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представлять полученные результаты;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, соблюдая правила информационной безопасности.</w:t>
      </w:r>
    </w:p>
    <w:p w:rsidR="00B00BC7" w:rsidRDefault="00B00BC7" w:rsidP="00B00BC7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7-Й КЛАСС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общечеловеческую и духовно-нравственную ценность литературы, осознавать ее роль в воспитании любви к Родине и укреплении единства многонационального народа Российской Федерации;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учетом литературного развития обучающихся), понимать, что в литературных произведениях отражена художественная картина мира: 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свое понимание нравственно-философской, социально-исторической и эстетической проблематики произведений (с учетом литературного развития обучающихся); выявлять основные особенности языка художественного произведения, поэтической и прозаической речи;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находить основные изобразительно-выразительные средства, характерные для творческой манеры писателя, определять их художественные функции; понимать сущность и элементарные смысловые функции теоретико-литературных понятий и учиться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антитеза, аллегория; анафора; стихотворный метр (хорей, ямб, дактиль, амфибрахий, анапест), ритм, рифма, строфа;</w:t>
      </w:r>
      <w:r w:rsidRPr="00B00BC7">
        <w:rPr>
          <w:rFonts w:hAnsi="Times New Roman" w:cs="Times New Roman"/>
          <w:color w:val="000000"/>
          <w:sz w:val="24"/>
          <w:szCs w:val="24"/>
        </w:rPr>
        <w:t> 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выделять в произведениях элементы художественной формы и обнаруживать связи между ними; сопоставлять произведения, их фрагменты, образы персонажей, сюжеты разных литературных произведений, темы, проблемы, жанры, художественные приемы, особенности языка; 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  <w:proofErr w:type="gramEnd"/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выразительно читать стихи и прозу, в том числе наизусть (не менее девяти поэтических произведений, не выученных ранее), передавая личное отношение к произведению (с учетом литературного развития, индивидуальных особенностей обучающихся);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участвовать в беседе и диалоге о прочитанном произведении, соотносить собственную позицию с позицией автора, давать аргументированную оценку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прочитанному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создавать устные и письменные высказывания разных жанров (объемом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планировать свое досуговое чтение, обогащать свой круг чтения по рекомендациям учителя и сверстников, в том числе за счет произведений современной литературы для детей и подростков;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интернет-библиотеках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выполнения учебных задач, соблюдая правила информационной безопасности.</w:t>
      </w:r>
    </w:p>
    <w:p w:rsidR="00B00BC7" w:rsidRDefault="00B00BC7" w:rsidP="00B00BC7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8-Й КЛАСС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духовно-нравственную ценность литературы, осознавать ее роль в воспитании патриотизма и укреплении единства многонационального народа Российской Федерации;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учетом литературного развития обучающихся), понимать неоднозначность художественных смыслов, заложенных в литературных произведениях: анализировать произведение в единстве формы и содержания; определять тематику и проблематику произведения, его родовую и жанровую принадлежность;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выявлять позицию героя, повествователя, рассказчика и авторскую позицию, учитывая художественные особенности произведения и отраженные в нем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объяснять свое понимание нравственно-философской, социально-исторической и эстетической проблематики произведений (с учетом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 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определенному литературному направлению);</w:t>
      </w:r>
      <w:r w:rsidRPr="00B00BC7">
        <w:rPr>
          <w:rFonts w:hAnsi="Times New Roman" w:cs="Times New Roman"/>
          <w:color w:val="000000"/>
          <w:sz w:val="24"/>
          <w:szCs w:val="24"/>
        </w:rPr>
        <w:t> 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выделять в произведениях элементы художественной формы и обнаруживать связи между ними;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определять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родо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-жанровую специфику изученного художественного произведения; 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приемы, эпизоды текста, особенности языка; 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  <w:proofErr w:type="gramEnd"/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учетом литературного развития, индивидуальных особенностей обучающихся);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прочитанному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создавать устные и письменные высказывания разных жанров (объемом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самостоятельно планировать свое досуговое чтение, обогащать свой литературный кругозор по рекомендациям учителя и сверстников, а также проверенных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интернет-ресурсов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, в том числе за счет произведений современной литературы;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B00BC7" w:rsidRDefault="00B00BC7" w:rsidP="00B00BC7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00BC7" w:rsidRPr="00B00BC7" w:rsidRDefault="00B00BC7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9-Й КЛАСС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духовно-нравственную и культурно-эстетическую ценность литературы, осознавать ее роль в формировании гражданственности и патриотизма, уважения к своей Родине и ее героической истории, укреплении единства многонационального народа Российской Федерации;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учетом литературного развития обучающихся), понимать условность художественной картины мира, отраженной в литературных произведениях, с учетом неоднозначности заложенных в них художественных смыслов: анализировать произведение в единстве формы и содержания;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нем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свое понимание нравственно-философской, социально-исторической и эстетической проблематики произведений (с учетом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  <w:r w:rsidRPr="00B00BC7">
        <w:rPr>
          <w:rFonts w:hAnsi="Times New Roman" w:cs="Times New Roman"/>
          <w:color w:val="000000"/>
          <w:sz w:val="24"/>
          <w:szCs w:val="24"/>
        </w:rPr>
        <w:t> 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определенному литературному направлению);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выявлять связь между важнейшими фактами биографии писателей (в том числе А.С. Грибоедова, А.С. Пушкина, М.Ю. Лермонтова, Н.В. Гоголя) и особенностями исторической эпохи, авторского мировоззрения, проблематики произведений; выделять в произведениях элементы художественной формы и обнаруживать связи между ними; определять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родо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-жанровую специфику изученного и самостоятельно прочитанного художественного произведения;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сопоставлять произведения, их фрагменты (с учетом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внутритекстовых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приемы, эпизоды текста, особенности языка; 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  <w:proofErr w:type="gramEnd"/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учетом литературного развития, индивидуальных особенностей обучающихся);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прочитанному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отстаивать свою точку зрения, используя литературные аргументы;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создавать устные и письменные высказывания разных жанров (объемом не менее 250 слов), писать сочинение-рассуждение по заданной теме с опорой на прочитанные произведения; представлять развернутый устный или письменный ответ на проблемный вопрос; исправлять и редактировать собственные и чужие письменные тексты;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самостоятельно планировать свое досуговое чтение, обогащать свой литературный кругозор по рекомендациям учителя и сверстников, а также проверенных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интернет-ресурсов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, в том числе за счет произведений современной литературы;</w:t>
      </w:r>
    </w:p>
    <w:p w:rsidR="00B00BC7" w:rsidRPr="00B00BC7" w:rsidRDefault="00B00BC7" w:rsidP="00B00BC7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B00BC7" w:rsidRPr="00B00BC7" w:rsidRDefault="00B00BC7" w:rsidP="00B00BC7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C92B7A" w:rsidRPr="00B00BC7" w:rsidRDefault="002C763A" w:rsidP="00B00BC7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B00BC7">
        <w:rPr>
          <w:b/>
          <w:bCs/>
          <w:color w:val="252525"/>
          <w:spacing w:val="-2"/>
          <w:sz w:val="24"/>
          <w:szCs w:val="24"/>
          <w:lang w:val="ru-RU"/>
        </w:rPr>
        <w:t>СОДЕРЖАНИЕ УЧЕБНОГО ПРЕДМЕТА</w:t>
      </w:r>
    </w:p>
    <w:p w:rsidR="00C92B7A" w:rsidRPr="00B00BC7" w:rsidRDefault="002C763A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B00BC7">
        <w:rPr>
          <w:b/>
          <w:bCs/>
          <w:color w:val="252525"/>
          <w:spacing w:val="-2"/>
          <w:sz w:val="24"/>
          <w:szCs w:val="24"/>
          <w:lang w:val="ru-RU"/>
        </w:rPr>
        <w:t>5-Й КЛАСС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1.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Устное народное творчество. Литература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XI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веков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Литература и фольклор. Устное народное творчество. Малые жанры фольклора. Русские народные сказки. Возникновение древнерусской литературы. Древнерусские летописи. М.В. Ломоносов. Очерк жизни и творчества. М.В. Ломоносов – «Случились вместе два астронома в пиру...».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2. Литература первой трети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Басня как литературный жанр. И.А. Крылов. И.А. Крылов – «Волк на псарне». Отражение исторических событий в басне. Патриотическая позиция автора. И.А. Крылов – «Свинья под Дубом», «Ворона и Лисица». Осмеяние пороков: жадности, невежества, неблагодарности, хитрости, глупости. В.А. Жуковский. Жизнь и творчество. Баллада «Кубок». Идейно-художественное своеобразие. А.С. Пушкин. Жизнь и творчество. «У Лукоморья». Лирика А.С. Пушкина – «Няне». Лирика А.С. Пушкина – «Зимний вечер». «Сказка о мертвой царевне и семи богатырях» А.С. Пушкина. Русская литературная сказка. Антоний Погорельский. А. Погорельский – «Черная курица, или Подземные жители».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3. Литература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М.Ю. Лермонтов. Жизнь и творчество. Стихотворение «Бородино». Н.В. Гоголь. Жизнь и творчество. И.С. Тургенев. Жизнь и творчество. «Муму». История создания. Рассказ «Муму». Система образов. Духовные и нравственные качества Герасима. Л.Н. Толстой. Жизнь и творчество. Рассказ «Кавказский пленник». Разные судьбы в рассказе-были Л.Н. Толстого «Кавказский пленник». А.П. Чехов. Жизнь и творчество. Ранние рассказы. Уроки милосердия и сострадания.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4. Русские поэты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веков о родной природе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Писатели и поэты </w:t>
      </w:r>
      <w:r w:rsidRPr="00B00BC7">
        <w:rPr>
          <w:rFonts w:hAnsi="Times New Roman" w:cs="Times New Roman"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 о Родине, родной природе и о себе. И.С. Никитин, А.Н. Майков, А.Н. Плещеев. Лирика Ф.И. Тютчева.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5. Литература первой половины ХХ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И.А. Бунин. Лирика. С.А. Есенин. Лирика. П.П. Бажов – «Медной горы Хозяйка». С.Я. Маршак. Пьеса-сказка «Двенадцать месяцев». В.П. Астафьев – «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Васюткино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озеро».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6. Литература второй половины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А.Т. Твардовский. Лирика. К.М. Симонов. Лирика. Саша Черный. Рассказы. Ю.Ч. Ким – «Рыба-кит».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7. Зарубежная литература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Р.Л. Стивенсон – «Вересковый мед». Д. Дефо – «Робинзон Крузо». Г.Х. Андерсен – «Снежная королева». Марк Твен – «Приключения Тома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Сойера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». Джек Лондон – «Сказание о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Кише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». Творчество Д.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Пеннака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Творчество У. Старка.</w:t>
      </w:r>
    </w:p>
    <w:p w:rsidR="00C92B7A" w:rsidRPr="00B00BC7" w:rsidRDefault="002C763A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B00BC7">
        <w:rPr>
          <w:b/>
          <w:bCs/>
          <w:color w:val="252525"/>
          <w:spacing w:val="-2"/>
          <w:sz w:val="24"/>
          <w:szCs w:val="24"/>
          <w:lang w:val="ru-RU"/>
        </w:rPr>
        <w:t>6-Й КЛАСС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1.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Устное народное творчество и литература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XI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веков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Пословицы и поговорки: тематика, жанровые особенности. Календарно-обрядовые песни: колядки, масленичные, весенние, осенние. Малые жанры устного народного творчества. «Сказание о белгородском киселе». Русская летопись и история ее возникновения. И.И. Дмитриев. «Муха». И.А. Крылов. «Осел и соловей», «Листы и корни», «Ларчик».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2. Русская литература первой половины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А.С. Пушкин.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Дружба в жизни поэта. Стихотворение «И.И. Пущину». Стихотворение А.С. Пушкина «Узник». Стихотворение А.С. Пушкина «Зимнее утро». «Повести покойного Ивана Петровича Белкина». «Барышня-крестьянка». Идейно-художественное своеобразие повести «Выстрел». «Дубровский». История создания романа. Картины жизни русского барства. Образ «благородного разбойника» в романе А.С. Пушкина «Дубровский». Трагические судьбы Владимира Дубровского и Маши Троекуровой. Сюжет и композиция романа «Дубровский».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М.Ю. Лермонтов.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Жизнь и творчество. Стихотворение «Тучи». Мотивы одиночества и тоски поэта-изгнанника. Мотивы одиночества в стихотворениях М.Ю. Лермонтова «На севере диком», «Утес», «Листок». Идейно-художественное своеобразие баллады М.Ю. Лермонтова «Три пальмы».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3. Русская литература второй половины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Родная природа в стихотворениях русских поэтов </w:t>
      </w:r>
      <w:r w:rsidRPr="00B00BC7">
        <w:rPr>
          <w:rFonts w:hAnsi="Times New Roman" w:cs="Times New Roman"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века. Идейно-художественное своеобразие лирики Ф.И. Тютчева. Идейно-художественное своеобразие лирики А.А. Фета. Духовный мир крестьянских детей в рассказе «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Бежин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луг». Роль пейзажа в рассказе «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Бежин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луг». Н.А. Некрасов – певец тяжелой доли русского народа. Изображение жизни народа в стихотворении «Железная дорога». Идейно-художественное своеобразие стихотворения Н.А. Некрасова «Железная дорога». Н.С. Лесков. Сказ «Левша». «Сказ о тульском косом левше и о стальной блохе». Изображение русского характера. Народ и власть в сказе «Левша». Особенности языка сказа Н. Лескова «Левша». А.П. Чехов. Рассказы. Идейно-художественное своеобразие рассказа «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Толстый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тонкий». Идейно-художественное своеобразие одного из ранних рассказов Чехова.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4. Русская литература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А.И. Куприн. «Чудесный доктор». Идейно-художественное своеобразие рассказа «Чудесный доктор». А.И. Куприн. Рассказ «Чудесный доктор». Особенности рождественского рассказа. Идейно-художественное своеобразие феерии «Алые паруса». А.С. Грин. Мечта в феерии «Алые паруса». А.П. Платонов. Рассказ «Корова». «Святое чувство материнства» в рассказе «Корова». В.П. Астафьев. «Конь с розовой гривой». Особенности использования народной речи в рассказе «Конь с розовой гривой». В.М. Шукшин. Герои рассказов В.М. Шукшина. «Критики». Идейно-художественное своеобразие рассказа «Срезал». Рассказ Зощенко «История болезни». В.Г. Распутин. Рассказ «Уроки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французского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». Смысл названия рассказа. Душевная щедрость учительницы, ее роль в жизни мальчика. Ф.А. Искандер. «Тринадцатый подвиг Геракла». Нравственные вопросы в рассказе «Тринадцатый подвиг Геракла». К.М. Симонов, Д.С. Самойлов. Стихотворения о Великой Отечественной войне. Сказка К.Г. Паустовского «Теплый хлеб». Е.Л. Шварц «Сказка о потерянном времени». Родная природа в стихотворениях поэтов </w:t>
      </w:r>
      <w:r w:rsidRPr="00B00BC7">
        <w:rPr>
          <w:rFonts w:hAnsi="Times New Roman" w:cs="Times New Roman"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5. Зарубежная литература и литература народов России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Особенности лирики Г. Тукая, К. Кулиева. Мифы Древней Греции. Подвиги Геракла: «Скотный двор царя Авгия», «Яблоки Гесперид». Легенда об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Арионе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. Гомер и его героические поэмы «Илиада» и «Одиссея». Идейно-художественное своеобразие романа Сервантеса «Дон Кихот». Дон Кихот и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Санчо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Панса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Ф. Шиллер. Баллада «Перчатка». Проблема благородства, достоинства и чести в балладе Шиллера. Романтический сюжет и его реалистическое воплощение в новелле П. Мериме «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Маттео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Фальконе». Оскар Уайльд «Соловей и роза» – грустная сказка об истинной любви.</w:t>
      </w:r>
    </w:p>
    <w:p w:rsidR="00C92B7A" w:rsidRPr="00B00BC7" w:rsidRDefault="002C763A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B00BC7">
        <w:rPr>
          <w:b/>
          <w:bCs/>
          <w:color w:val="252525"/>
          <w:spacing w:val="-2"/>
          <w:sz w:val="24"/>
          <w:szCs w:val="24"/>
          <w:lang w:val="ru-RU"/>
        </w:rPr>
        <w:t>7-Й КЛАСС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1. Устное народное творчество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Предания. «Воцарение Ивана Грозного», «Сороки-Ведьмы», «Петр и плотник».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Былины. «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Вольга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Микула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Селянинович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». Воплощение в былине нравственных свойств русского народа, прославление мирного труда.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Микула – носитель лучших человеческих качеств (трудолюбие, мастерство, чувство собственного достоинства, доброта, щедрость, физическая сила).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Киевский цикл былин. «Илья Муромец и Соловей-разбойник». Бескорыстное служение Родине и народу, мужество, справедливость, чувство собственного достоинства – основные черты характера Ильи Муромца. Новгородский цикл былин. «Садко». Своеобразие былины. Поэтичность. Тематическое различие Киевского и Новгородского циклов былин. Своеобразие былинного стиха. Собирание былин. Собиратели. Мифологический эпос (начальные представления).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Пословицы и поговорки. Народная мудрость пословиц и поговорок. Выражение в них народного языка. Сборники пословиц. Собиратели пословиц. Меткость и точность языка. Краткость и выразительность. Прямой и переносный смысл пословиц. Пословицы народов мира. Сходство и различия пословиц разных стран мира на одну тему (эпитеты, сравнения, метафоры).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2. Древнерусская литература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«Поучение» Владимира Мономаха (отрывок). «Повесть о Петре и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Февронии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Муромских». Нравственные заветы Древней Руси. Внимание к личности, гимн любви и верности.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«Повесть временных лет». Отрывок «О пользе книг». Формирование традиции уважительного отношения к книге. Летопись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3. Русская литература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Михаил Васильевич Ломоносов. «К статуе Петра Великого», «Ода на день восшествия на Всероссийский престол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ея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Величества государыни Императрицы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Елисаветы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Петровны 1747 года» (отрывок). Уверенность Ломоносова в будущем русской науки и ее творцов. Патриотизм. Призыв к миру. Признание труда, деяний на благо Родины важнейшей чертой гражданина. Ода (начальные представления).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Гавриил Романович Державин. «Река времен в своем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стремленьи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...», «На птичку...», «Признание». Размышления о смысле жизни, о судьбе. Утверждение необходимости свободы творчества.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4. Русская литература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Александр Сергеевич Пушкин. «Полтава» («Полтавский бой»), «Медный всадник» (вступление «На берегу пустынных волн...»), «Песнь о вещем Олеге». Интерес Пушкина к истории России. Мастерство в изображении Полтавской битвы, прославление мужества и отваги русских солдат. Выражение чувства любви к Родине. Сопоставление полководцев (Петра </w:t>
      </w:r>
      <w:r w:rsidRPr="00B00BC7">
        <w:rPr>
          <w:rFonts w:hAnsi="Times New Roman" w:cs="Times New Roman"/>
          <w:color w:val="000000"/>
          <w:sz w:val="24"/>
          <w:szCs w:val="24"/>
        </w:rPr>
        <w:t>I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Карла </w:t>
      </w:r>
      <w:r w:rsidRPr="00B00BC7">
        <w:rPr>
          <w:rFonts w:hAnsi="Times New Roman" w:cs="Times New Roman"/>
          <w:color w:val="000000"/>
          <w:sz w:val="24"/>
          <w:szCs w:val="24"/>
        </w:rPr>
        <w:t>XII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). Авторское отношение к героям. Летописный источник «Песни о вещем Олеге». Особенности композиции. Своеобразие языка. Смысл сопоставления Олега и волхва. Художественное воспроизведение быта и нравов Древней Руси. Баллада (развитие понятия). «Борис Годунов» (сцена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Чудовом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монастыре). Образ летописца как образ древнерусского писателя. Монолог Пимена: размышления о труде летописца как о нравственном подвиге. Истина как цель летописного повествования и как завет будущим поколениям. «Станционный смотритель». Изображение «маленького человека», его положение в обществе. Пробуждение человеческого достоинства и чувства протеста.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Трагическое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гуманистическое в повести. Повесть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Михаил Юрьевич Лермонтов. «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Песня про царя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Ивана Васильевича, молодого опричника и удалого купца Калашникова». Поэма об историческом прошлом Руси. Картины быта </w:t>
      </w:r>
      <w:r w:rsidRPr="00B00BC7">
        <w:rPr>
          <w:rFonts w:hAnsi="Times New Roman" w:cs="Times New Roman"/>
          <w:color w:val="000000"/>
          <w:sz w:val="24"/>
          <w:szCs w:val="24"/>
        </w:rPr>
        <w:t>XVI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века, их значение для понимания характеров и идеи поэмы. Смысл столкновения Калашникова с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Кирибеевичем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Иваном Грозным. Защита Калашниковым человеческого достоинства, его готовность стоять за правду до конца. Особенности сюжета поэмы. Авторское отношение к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изображаемому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. Связь поэмы с произведениями устного народного творчества. Оценка героев с позиций народа. Образы гусляров. Язык и стих поэмы. «Когда волнуется желтеющая нива...», «Молитва», «Ангел». Стихотворение «Ангел» как воспоминание об идеальной гармонии, о «небесных» звуках, оставшихся в памяти души, переживание блаженства, полноты жизненных сил, связанное с красотой природы и ее проявлений. «Молитва» («В минуту жизни трудную...») – готовность ринуться навстречу знакомым гармоничным звукам, символизирующим ожидаемое счастье на земле.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Фольклоризм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литературы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Николай Васильевич Гоголь. «Тарас Бульба». Прославление боевого товарищества, осуждение предательства. Героизм и самоотверженность Тараса и его товарищей-запорожцев в борьбе за освобождение родной земли. Противопоставление Остапа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Андрию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, смысл этого противопоставления. Патриотический пафос повести. Особенности изображения людей и природы в повести. Историческая и фольклорная основа произведения. Роды литературы: эпос (развитие понятия). Литературный герой (развитие понятия).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Иван Сергеевич Тургенев. «Бирюк». Изображение быта крестьян, авторское отношение к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бесправным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обездоленным. Мастерство в изображении пейзажа. Художественные особенности рассказа. Стихотворения в прозе. «Русский язык». Тургенев о богатстве и красоте русского языка. Родной язык как духовная опора человека. «Близнецы», «Два богача». Нравственность и человеческие взаимоотношения.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Николай Алексеевич Некрасов. «Русские женщины» («Княгиня Трубецкая»). Историческая основа поэмы. Величие духа женщин, отправившихся вслед за осужденными мужьями в Сибирь. Художественные особенности исторических поэм Некрасова. «Размышления у парадного подъезда». Боль поэта за судьбу народа. Своеобразие некрасовской музы (для чтения и обсуждения). Теория литературы. Поэма (развитие понятия). Трехсложные размеры стиха (развитие понятия).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Алексей Константинович Толстой. Исторические баллады «Василий Шибанов» и «Михайло Репнин». Воспроизведение исторического колорита эпохи. Правда и вымысел. Тема древнерусского «рыцарства», противостоящего самовластию.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Михаил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Евграфович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Салтыков-Щедрин. «Повесть о том, как один мужик двух генералов прокормил». Нравственные пороки общества. Паразитизм генералов, трудолюбие и сметливость мужика. Осуждение покорности мужика. Сатира в «Повести...».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«Дикий помещик». Гротеск.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Лев Николаевич Толстой. «Детство». Главы из повести: «Классы», «Наталья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Савишна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», «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</w:rPr>
        <w:t>Maman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» и другие. Взаимоотношения детей и взрослых. Проявления чувств героя, беспощадность к себе, анализ собственных поступков. Автобиографическое художественное произведение (развитие понятия). Герой-повествователь (развитие понятия).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Иван Алексеевич Бунин. Краткий рассказ о писателе. «Цифры». Воспитание детей в семье. Герой рассказа: сложность взаимопонимания детей и взрослых. «Лапти». Душевное богатство простого крестьянина.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Антон Павлович Чехов. «Хамелеон». Живая картина нравов. Осмеяние трусости и угодничества. Смысл названия рассказа. «Говорящие фамилии» как средство юмористической характеристики. «Злоумышленник», «Размазня». Многогранность комического в рассказах А.П. Чехова (для чтения и обсуждения). Сатира и юмор как формы комического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Стихотворения русских поэтов </w:t>
      </w:r>
      <w:r w:rsidRPr="00B00BC7">
        <w:rPr>
          <w:rFonts w:hAnsi="Times New Roman" w:cs="Times New Roman"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 о родной природе. В. Жуковский, «Приход весны»; И. Бунин, «Родина»; А.К. Толстой, «Край ты мой, родимый край...», «Благовест». Поэтическое изображение родной природы и выражение авторского настроения, миросозерцания.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5. Русская литература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Максим Горький. Краткий рассказ о писателе. «Детство». Автобиографический характер повести. Изображение «свинцовых мерзостей жизни». Дед Каширин.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«Яркое, здоровое, творческое в русской жизни» (Алеша, бабушка, Цыганок, Хорошее Дело).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Изображение быта и характеров. Вера в творческие силы народа. «Старуха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Изергиль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00BC7">
        <w:rPr>
          <w:rFonts w:hAnsi="Times New Roman" w:cs="Times New Roman"/>
          <w:color w:val="000000"/>
          <w:sz w:val="24"/>
          <w:szCs w:val="24"/>
        </w:rPr>
        <w:t> 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(«Легенда о Данко»). Понятие о теме и идее произведения (начальные представления). Портрет как средство характеристики героя.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Владимир Владимирович Маяковский. «Необычайное приключение, бывшее с Владимиром Маяковским летом на даче». Мысли автора о роли поэзии в жизни человека и общества. Своеобразие стихотворного ритма, словотворчество Маяковского. «Хорошее отношение к лошадям». Два взгляда на мир: безразличие, бессердечие мещанина и гуманизм, доброта, сострадание лирического героя стихотворения. Лирический герой (начальные представления). Обогащение знаний о ритме и рифме. Тоническое стихосложение (начальные представления).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Леонид Николаевич Андреев. Краткий рассказ о писателе. «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Кусака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». Чувство сострадания к братьям нашим меньшим, бессердечие героев. Гуманистический пафос произведения.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Андрей Платонович Платонов. Краткий рассказ о писателе. «Юшка». Главный герой произведения, его непохожесть на окружающих людей, душевная щедрость. Любовь и ненависть окружающих героя людей. Юшка – незаметный герой с большим сердцем. Осознание необходимости сострадания и уважения к человеку. Неповторимость и ценность каждой человеческой личности. «В прекрасном и яростном мире». Труд как нравственное содержание человеческой жизни. Идеи доброты, взаимопонимания, жизни для других. Своеобразие языка прозы Платонова (для самостоятельного чтения).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Борис Леонидович Пастернак. Слово о поэте. «Июль», «Никого не будет в доме...». Картины природы, преображенные поэтическим зрением Пастернака. Сравнения и метафоры в художественном мире поэта.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На дорогах войны. Интервью с поэтом – участником Великой Отечественной войны. Героизм, патриотизм, самоотверженность, трудности и радости грозных лет войны в стихотворениях поэтов – участников войны: А. Ахматовой, К. Симонова, А. Твардовского, А. Суркова, Н. Тихонова и других. Ритмы и образы военной лирики. Публицистика. Интервью как жанр публицистики (начальные представления).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Федор Александрович Абрамов. «О чем плачут лошади». Эстетические и нравственно-экологические проблемы, поднятые в рассказе. Литературные традиции.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Евгений Иванович Носов. «Кукла» («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Акимыч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»), «Живое пламя». Сила внутренней, духовной красоты человека. Протест против равнодушия,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бездуховности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, безразличного отношения к окружающим</w:t>
      </w:r>
      <w:r w:rsidRPr="00B00BC7">
        <w:rPr>
          <w:rFonts w:hAnsi="Times New Roman" w:cs="Times New Roman"/>
          <w:color w:val="000000"/>
          <w:sz w:val="24"/>
          <w:szCs w:val="24"/>
        </w:rPr>
        <w:t> 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людям, природе. Осознание огромной роли прекрасного в душе человека, в окружающей природе. Взаимосвязь природы и человека.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Юрий Павлович Казаков. Краткий рассказ о писателе. «Тихое утро». Взаимоотношения детей, взаимопомощь, взаимовыручка. Особенности характера героев – сельского и городского мальчиков, понимание окружающей природы. Подвиг мальчика и радость от собственного доброго поступка.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«Тихая моя Родина». Стихотворения о Родине, родной природе, собственно восприятии окружающего (В. Брюсов, Ф. Сологуб, С. Есенин, Н. Заболоцкий, Н. Рубцов). Человек и природа. Выражение душевных настроений, состояний человека через описание картин природы. Общее и индивидуальное в восприятии родной природы русскими поэтами.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Александр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Трифонович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Твардовский. «Снега потемнеют синие...», «Июль – макушка лета...», «На дне моей жизни...». Размышления поэта о взаимосвязи человека и природы, о неразделимости судьбы человека и народа. Лирический герой (развитие понятия).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Дмитрий Сергеевич Лихачев. «Земля родная» (главы из книги). Духовное напутствие молодежи. Публицистика (развитие представлений). Мемуары как публицистический жанр (начальные представления).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Писатели улыбаются, или Смех Михаила Зощенко. Михаил Зощенко. Рассказ «Беда».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Смешное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грустное в рассказах писателя.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Песни на слова русских поэтов </w:t>
      </w:r>
      <w:r w:rsidRPr="00B00BC7">
        <w:rPr>
          <w:rFonts w:hAnsi="Times New Roman" w:cs="Times New Roman"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века. А. Вертинский, «Доченьки»; И. Гофф, «Русское поле»; Окуджава, «По смоленской дороге...». Лирические размышления о жизни, быстро текущем времени. Светлая грусть переживаний.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Из литературы народов России. Расул Гамзатов. Краткий рассказ о дагестанском поэте. «Опять за спиною родная земля...», «Я вновь пришел сюда и сам не верю...» (из цикла «Восьмистишия»), «О моей Родине». Возвращение к истокам, основам жизни. Осмысление зрелости собственного возраста, зрелости общества, дружеского расположения к окружающим людям разных национальностей. Особенности художественной образности дагестанского поэта.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6. Зарубежная литература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Роберт Бернс. Особенности творчества. «Честная бедность». Представления народа о справедливости и честности.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Народно-поэтический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характер произведения.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Джордж Гордон Байрон, «Ты кончил жизни путь, герой!». Гимн герою, павшему в борьбе за свободу Родины.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Японские хокку (трехстишия). Изображение жизни природы и жизни человека в их нерасторжимом единстве на фоне круговорота времен года. Поэтическая картина, нарисованная одним-двумя штрихами. Особенности жанра хокку (хайку).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О. Генри. «Дары волхвов». Сила любви и преданности. Жертвенность во имя любви.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Смешное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возвышенное в рассказе.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Рей Дуглас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Брэдбери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. «Каникулы». Фантастические рассказы Рея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Брэдбери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выражение стремления уберечь людей от зла и опасности на земле. Мечта о чудесной победе добра.</w:t>
      </w:r>
    </w:p>
    <w:p w:rsidR="00C92B7A" w:rsidRPr="00B00BC7" w:rsidRDefault="002C763A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B00BC7">
        <w:rPr>
          <w:b/>
          <w:bCs/>
          <w:color w:val="252525"/>
          <w:spacing w:val="-2"/>
          <w:sz w:val="24"/>
          <w:szCs w:val="24"/>
          <w:lang w:val="ru-RU"/>
        </w:rPr>
        <w:t>8-Й КЛАСС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1. Устное народное творчество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 мире русской народной песни (лирические, исторические песни).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«В темном лесе», «Уж ты ночка, ноченька темная...», «Вдоль по улице метелица метет...», «Пугачев в темнице», «Пугачев казнен». Отражение жизни народа в народной песне.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Частушки как малый песенный жанр. Отражение различных сторон жизни народа в частушках. Разнообразие тематики частушек. Поэтика частушек.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Предания как исторический жанр русской народной прозы.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«О Пугачеве», «О покорении Сибири Ермаком...». Особенности содержания и формы народных преданий.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Народная песня, частушка (развитие представлений). Предание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речи (далее – 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.). Выразительное чтение. Устное рецензирование выразительного чтения. Устный монологический ответ по плану с использованием цитирования. Участие в коллективном диалоге.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2. Древнерусская литература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Из «Жития Александра Невского».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Зашита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русских земель от нашествий и набегов врагов. Бранные подвиги Александра Невского и его духовный подвиг самопожертвования. Художественные особенности воинской повести и жития.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«Шемякин суд». Изображение действительных и вымышленных событий – главное новшество литературы </w:t>
      </w:r>
      <w:r w:rsidRPr="00B00BC7">
        <w:rPr>
          <w:rFonts w:hAnsi="Times New Roman" w:cs="Times New Roman"/>
          <w:color w:val="000000"/>
          <w:sz w:val="24"/>
          <w:szCs w:val="24"/>
        </w:rPr>
        <w:t>XVII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Летопись. Древнерусская воинская повесть (развитие представлений). Житие как жанр литературы (начальные представления). Сатирическая повесть как жанр древнерусской литературы (начальные представления).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. Выразительное чтение фрагментов древнерусской житийной литературы в современном переводе и сатирических произведений </w:t>
      </w:r>
      <w:r w:rsidRPr="00B00BC7">
        <w:rPr>
          <w:rFonts w:hAnsi="Times New Roman" w:cs="Times New Roman"/>
          <w:color w:val="000000"/>
          <w:sz w:val="24"/>
          <w:szCs w:val="24"/>
        </w:rPr>
        <w:t>XVII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Устное рецензирование выразительного чтения. Устные и письменные ответы на вопросы. Характеристика героев литературы </w:t>
      </w:r>
      <w:r w:rsidRPr="00B00BC7">
        <w:rPr>
          <w:rFonts w:hAnsi="Times New Roman" w:cs="Times New Roman"/>
          <w:color w:val="000000"/>
          <w:sz w:val="24"/>
          <w:szCs w:val="24"/>
        </w:rPr>
        <w:t>XVII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 и их нравственная оценка.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3. Русская литература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Денис Иванович Фонвизин. Краткий рассказ о жизни и творчестве писателя.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«Недоросль» (сцены). Сатирическая направленность комедии. Проблема воспитания истинного гражданина. Социальная и нравственная проблематика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Понятие о классицизме. Основные правила классицизма в драматическом произведении.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фрагментов комедии.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Устное рецензирование выразительного чтения. Письменный анализ эпизода комедии.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4. Русская литература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Иван Андреевич Крылов. Краткий рассказ о жизни и творчестве писателя. Поэт и мудрец. Язвительный сатирик и баснописец. «Обоз». Критика вмешательства императора Александра </w:t>
      </w:r>
      <w:r w:rsidRPr="00B00BC7">
        <w:rPr>
          <w:rFonts w:hAnsi="Times New Roman" w:cs="Times New Roman"/>
          <w:color w:val="000000"/>
          <w:sz w:val="24"/>
          <w:szCs w:val="24"/>
        </w:rPr>
        <w:t>I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 стратегию и тактику М.И. Кутузова в Отечественной войне 1812 года. Мораль басни. Осмеяние пороков: самонадеянности, безответственности, зазнайства.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Теория литературы. Басня. Мораль. Аллегория (развитие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представлении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басни.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Устное рецензирование выразительного чтения. Участие в коллективном диалоге. Устный и письменный ответ на вопрос с использованием цитирования. Составление плана басни (в том числе цитатного).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Кондратий Федорович Рылеев. Краткий рассказ о жизни и творчестве писателя. Автор сатир и дум. Оценка дум современниками. «Смерть Ермака». Историческая тема думы. Ермак Тимофеевич – главный герой думы, один из предводителей казаков. Тема расширения русских земель. Текст думы К.Ф. Рылеева – основа народной песни о Ермаке. Теория литературы. Дума (начальное представление).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отрывков думы.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Устное рецензирование выразительного чтения. Участие в коллективном диалоге. Устный и письменный ответы на вопросы.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Александр Сергеевич Пушкин. Краткий рассказ об отношении поэта к истории и исторической теме в литературе. «Туча».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Разноплановость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содержания стихотворения – зарисовка природы, отклик на десятилетие восстания декабристов.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***» («Я помню чудное мгновенье...»). Обогащение любовной лирики мотивами пробуждения души к творчеству. «19 октября». Мотивы дружбы, прочного союза и единения друзей. Дружба как нравственный жизненный стержень сообщества избранных.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«История Пугачева» (отрывки). Заглавие А.С. Пушкина («История Пугачева») и поправка Николая </w:t>
      </w:r>
      <w:r w:rsidRPr="00B00BC7">
        <w:rPr>
          <w:rFonts w:hAnsi="Times New Roman" w:cs="Times New Roman"/>
          <w:color w:val="000000"/>
          <w:sz w:val="24"/>
          <w:szCs w:val="24"/>
        </w:rPr>
        <w:t>I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историка. Пугачев и народное восстание. Отношение народа, дворян и автора к предводителю восстания. Бунт «бессмысленный и беспощадный» (А.С. Пушкин). История создания романа. Пугачев в историческом труде А.С. Пушкина и в романе. Форма семейных записок как выражение частного взгляда на отечественную историю.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Роман «Капитанская дочка». Петр Гринев – жизненный путь героя, формирование характера («Береги честь смолоду»). Маша Миронова – нравственная красота героини. Швабрин – антигерой. Значение образа Савельича в романе. Особенности композиции. Гуманизм и историзм А.С. Пушкина.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Историческая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правда и художественный вымысел в романе. Фольклорные мотивы в романе. Различие авторской позиции в «Капитанской дочке» и в «Истории Пугачева».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Историзм художественной литературы (начальные представления). Роман (начальные представления). Реализм (начальные представления).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стихотворений, фрагментов романа.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Устное рецензирование выразительного чтения. Участие в коллективном диалоге. Устная и письменная характеристика героя или групповой характеристики героев (в том числе сравнительная). Составление анализа эпизода. Характеристика сюжета романа, его тематики, проблематики, идейно-эмоционального содержания.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Михаил Юрьевич Лермонтов. Краткий рассказ о жизни и творчестве писателя. Отношение М.Ю. Лермонтова к историческим темам и воплощение этих тем в его творчестве. Поэма «Мцыри». «Мцыри» как романтическая поэма. Романтический герой. Смысл человеческой жизни для Мцыри и для монаха. Трагическое противопоставление человека и обстоятельств. Особенности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 Теория литературы. Поэма (развитие представлений). Романтический герой (начальные представления), романтическая поэма (начальные представления). К.Р. Контрольная работа № 3 по произведениям М.Ю. Лермонтова.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Составление плана анализа фрагмента лиро-эпического произведения.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Письменный анализ эпизода по плану. Написание сочинения на литературном материале с использованием собственного жизненного и читательского опыта. Редактирование текста. Устный и письменный анализ текста. Участие в коллективном диалоге. Устный и письменный ответы на проблемные вопросы.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Николай Васильевич Гоголь. Краткий рассказ о жизни и творчестве писателя. Отношение Н.В. Гоголя к истории, исторической теме в художественном произведении «Ревизор». Комедия «со злостью и солью». История создания и история постановки комедии. Поворот русской драматургии к социальной теме. Отношение современной писателю критики, общественности к комедии «Ревизор». Разоблачение пороков чиновничества. Цель автора – высмеять «все дурное в России» (Н.В. Гоголь). Новизна финала, немой сцены, своеобразие действия пьесы «от начала до конца вытекает из характеров» (В.И. Немирович-Данченко). Хлестаков и «миражная интрига» (Ю. Манн).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Хлестаковщина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общественное явление.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«Шинель». Образ «маленького человека» в литературе. Потеря Акакием Акакиевичем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Башмачкиным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лица (одиночество, косноязычие). Шинель как последняя надежда согреться в холодном мире. Тщетность этой мечты. Петербург как символ вечного адского холода. Незлобивость мелкого чиновника, обладающего духовной силой и противостоящего бездушию общества. Роль фантастики в художественном произведении.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Комедия (развитие представлений). Сатира и юмор (развитие представлений). Ремарки как форма выражения авторской позиции (начальные представления). Фантастическое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Письменный ответ на вопрос проблемного характера с использованием цитирования.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Составление плана анализа фрагмента драматического произведения. Устный и письменный анализ эпизодов комедии по плану. Устное рецензирование выразительного чтения. Написание сочинения на литературном материале и с использованием собственного жизненного и читательского опыта. Редактирование текста сочинения.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Иван Сергеевич Тургенев. Краткий рассказ о жизни и творчестве писателя. И.С. Тургенев как пропагандист русской литературы в Европе. Рассказ «Певцы». Изображение русской жизни и русских характеров в рассказе. Образ рассказчика. Способы выражения авторской позиции. Теория литературы. Образ рассказчика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отрывков рассказа.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Рецензирование выразительного чтения. Устный и письменный ответы на проблемные вопросы.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Михаил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Евграфович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Салтыков-Щедрин. Краткий рассказ о жизни и творчестве писателя. М.Е. Салтыков-Щедрин – писатель, редактор, издатель. «История одного города» (отрывок). Художественно-политическая сатира на современные писателю порядки. Ирония писателя-гражданина, бичующего основанный на бесправии народа строй. Гротескные образы градоначальников. Пародия на официальные исторические сочинения.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Гипербола, гротеск (развитие представлений). Литературная пародия (начальные представления). Эзопов язык (развитие понятия).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фрагментов романа.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Устное рецензирование выразительного чтения. Устная и письменная характеристика героев и средств создания их образов. Составление плана письменного высказывания.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Николай Семенович Лесков. Краткий рассказ о жизни и творчестве писателя. «Старый гений». Сатира на чиновничество. Защита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беззащитных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Нравственные проблемы рассказа. Деталь как средство создания образа в рассказе.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Рассказ (развитие представлений). Художественная деталь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Участие в коллективном диалоге.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Выразительное чтение рассказа. Устное рецензирование выразительного чтения. Различные виды пересказов. Составление плана анализа эпизода. Анализ фрагмента рассказа.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Лев Николаевич Толстой. Краткий рассказ о жизни и творчестве писателя. Идеал взаимной любви и согласия в обществе. «После бала». Идея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разделенности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двух Россий. Противоречие между сословиями и внутри сословий. Контраст как средство раскрытия конфликта. Психологизм рассказа. Нравственность в основе поступков героя. Мечта о воссоединении дворянства и народа.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Художественная деталь. Антитеза (развитие представлений). Композиция (развитие представлений). Роль антитезы в композиции произведений.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Составление плана речевой характеристики героев.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Участие в коллективном диалоге. Различные виды пересказов. Устная и письменная характеристика героев и средств создания их образов.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Поэзия родной природы в русской литературе </w:t>
      </w:r>
      <w:r w:rsidRPr="00B00BC7">
        <w:rPr>
          <w:rFonts w:hAnsi="Times New Roman" w:cs="Times New Roman"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 (обзор). А.С. Пушкин «Цветы последние милей...»; М.Ю. Лермонтов «Осень»; Ф.И. Тютчев «Осенний вечер»; А.А. Фет «Первый ландыш»; А.Н. Майков «Поле зыблется цветами...». Поэтическое изображение родной природы и выражение авторского настроения, миросозерцания. Теория литературы. Лирика как род литературы. Пейзажная лирика как жанр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стихотворений.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Устное и письменное рецензирование выразительного чтения. Составление плана письменного высказывания. Устный и письменный анализ стихотворений по плану.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Антон Павлович Чехов. Краткий рассказ о жизни и творчестве писателя.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«О любви» (из трилогии). История о любви и упущенном счастье. Теория литературы. Психологизм художественной литературы (начальные представления).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рассказа.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Устное рецензирование выразительного чтения. Устный или письменный ответ на вопрос, в том числе с использованием цитирования. Участие в коллективном диалоге.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5. Русская литература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Иван Алексеевич Бунин. Краткий рассказ о жизни и творчестве писателя. «Кавказ». Повествование о любви в различных ее состояниях и в различных жизненных ситуациях. Мастерство Бунина-рассказчика. Психологизм прозы писателя.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Понятие о теме и идее произведения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Р.Р. Выразительное чтение фрагментов рассказа. Устное и письменное рецензирование выразительного чтения. Различные виды пересказов. Участие в коллективном диалоге. Письменный ответ на вопрос с использованием цитирования.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Александр Иванович Куприн. Краткий рассказ о жизни и творчестве писателя.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«Куст сирени». Утверждение согласия и взаимопонимания, любви и счастья в семье. Самоотверженность и находчивость главной героини.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Сюжет и фабула.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фрагментов рассказа.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Устное или письменное рецензирование выразительного чтения. Различные виды пересказов. Участие в коллективном диалоге. Устный или письменный ответ на проблемный вопрос с использованием цитирования.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Александр Александрович Блок. Краткий рассказ о жизни и творчестве поэта.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«Россия». Историческая тема в стихотворении, ее современное звучание и смысл.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Лирический герой (развитие представлений). Обогащение знаний о ритме и рифме.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Участие в коллективном диалоге.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Выразительное чтение. Рецензирование выразительного чтения.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Сергей Александрович Есенин. Краткий рассказ о жизни и творчестве поэта.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«Пугачев». Поэма на историческую тему. Характер Пугачева. Сопоставление образа предводителя восстания в разных произведениях: в фольклоре, в произведениях А.С. Пушкина, С.А. Есенина. Современность и историческое прошлое в драматической поэме С.А. Есенина.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Драматическая поэма (начальные представления).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стихотворений.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Устное и письменное рецензирование выразительного чтения. Участие в коллективном диалоге. Устный и письменный ответ на проблемный вопрос. Анализ отрывков драматической поэмы.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Иван Сергеевич Шмелев. Краткий рассказ о жизни и творчестве писателя (детство, юность, начало творческого пути). «Как я стал писателем». Рассказ о пути к творчеству. Сопоставление художественного произведения с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документально-биографическими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(мемуары, воспоминания, дневники).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Мемуарная литература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Участие в коллективном диалоге.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Различные виды пересказа. Устный и письменный ответ на проблемный вопрос. Анализ эпизода. Устная и письменная характеристика героев.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Писатели улыбаются. Журнал «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Сатирикон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». Тэффи, О. Дымов, А.Т. Аверченко, «Всеобщая история, обработанная "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Сатириконом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"». Сатирическое изображение исторических событий. Приемы и способы создания сатирического повествования. Смысл иронического повествования о прошлом. Проект.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Сатира, сатирические приемы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Рецензирование выразительного чтения. Участие в коллективном диалоге.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Тэффи. Рассказ «Жизнь и воротник». Другие рассказы писательницы (для внеклассного чтения). Сатира и юмор в рассказе.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Историко-литературный комментарий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Устные и письменные ответы на вопросы.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Участие в коллективном диалоге. Характеристика сюжета и героев рассказа, их идейно-эмоционального содержания.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Михаил Михайлович Зощенко. Рассказ «История болезни». Другие рассказы писателя (для внеклассного чтения). Сатира и юмор в рассказе.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Литературные традиции. Сатира. Юмор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Устное рецензирование выразительного чтения.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Участие в коллективном диалоге. Устный и письменный ответ на проблемный вопрос. Характеристика сюжета и героев рассказа, их идейно-эмоционального содержания.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Михаил Андреевич Осоргин. Рассказ «Пенсне». Сочетание фантастики и реальности в рассказе. Мелочи быта и их психологическое содержание. Проект.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Литературный комментарий (развитие представлений). Фантастика и реальность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фрагментов рассказа.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Различные виды пересказов. Участие в коллективном диалоге.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Александр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Трифонович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Твардовский. Краткий рассказ о жизни и творчестве писателя. «Василий Теркин». Жизнь народа на крутых переломах и поворотах истории в произведениях поэта. Поэтическая энциклопедия Великой Отечественной войны. Тема служения Родине. Новаторский характер Василия Теркина – сочетание черт крестьянина и убеждений гражданина, защитника родной страны. Картины жизни воюющего народа.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Реалистическая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правда о войне в поэме. Юмор. Язык поэмы. Связь фольклора и литературы. Композиция поэмы. Восприятие поэмы читателями-фронтовиками. Оценка поэмы в литературной критике.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Теория литературы.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Фольклоризм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литературы (развитие понятия). Авторские отступления как элемент композиции (развитие понятий).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Участие в коллективном диалоге.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Составление плана характеристики героев. Устный и письменный анализ эпизода.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Стихи и песни о Великой Отечественной войне 1941–1945 годов (обзор). Традиции в изображении боевых подвигов народа и военных будней. Героизм воинов, защищавших свою Родину. М.В. Исаковский «Катюша», «Враги сожгли родную хату»; Б.Ш. Окуджава «Песенка о пехоте», «Здесь птицы не поют...»; А.И. Фатьянов «Соловьи»; Л.И.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Ошанин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«Дороги» и др. Лирические и героические песни в годы Великой Отечественной войны. Их призывно-воодушевляющий характер. Выражение в лирической песне сокровенных чувств и переживаний каждого солдата.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Лирическое стихотворение, ставшее песней (развитие представлений). Песня как синтетический жанр искусства (развитие представления).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Устное и письменное рецензирование выразительного чтения. Участие в коллективном диалоге. Устный и письменный ответ на проблемный вопрос.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Виктор Петрович Астафьев. Краткий рассказ о жизни и творчестве писателя.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«Фотография, на которой меня нет». Автобиографический характер рассказа. Отражение военного времени. Мечты и реальность военного детства. Дружеская атмосфера, объединяющая жителей деревни.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Герой-повествователь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отрывков.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Комплексный анализ эпизодов. Рецензирование выразительного чтения. Участие в коллективном диалоге.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Русские поэты о Родине, родной природе (обзор).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И.Ф. Анненский «Снег»; Д.С. Мережковский «Родное», «Не надо звуков»; Н.А. Заболоцкий «Вечер на Оке», «Уступи мне, скворец, уголок...»; Н.М. Рубцов «По вечерам», «Встреча», «Привет, Россия...».</w:t>
      </w:r>
      <w:proofErr w:type="gramEnd"/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Поэты русского зарубежья об оставленной ими Родине. Н.А. Оцуп «Мне трудно без России...» (отрывок); З.Н. Гиппиус «Знайте!», «Так и есть»; Дон-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Аминадо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«Бабье лето»; И.А. Бунин «У птицы есть гнездо...». Общее и индивидуальное в произведениях поэтов русского зарубежья о Родине. Проект.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Изобразительно-выразительные средства языка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отрывков.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Комплексный анализ эпизодов. Рецензирование выразительного чтения. Участие в коллективном диалоге.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6. Зарубежная литература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Уильям Шекспир. Краткий рассказ о жизни и творчестве писателя. «Ромео и Джульетта». Семейная вражда и любовь героев. Ромео и Джульетта – символ любви и жертвенности. «Вечные проблемы» в творчестве У. Шекспира.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Конфликт как основа сюжета драматического произведения.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Сонеты «Ее глаза на звезды не похожи...», «Увы, мой стих не блещет новизной...».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 строгой форме сонетов живая мысль, подлинные горячие чувства. Воспевание поэтом любви и дружбы. Сюжеты Шекспира – «богатейшая сокровищница лирической поэзии» (В.Г. Белинский).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Сонет как форма лирической поэзии.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и устное рецензирование выразительного чтения отрывков драматического произведения и сонетов.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Устный и письменный ответы на вопросы с использованием цитирования. Участие в коллективном диалоге.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Жан-Батист Мольер. Краткий рассказ о жизни и творчестве писателя. «Мещанин во дворянстве» (обзор с чтением отдельных сцен).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XVII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 – эпоха расцвета классицизма в искусстве Франции. Ж.-Б.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Мольер – великий комедиограф эпохи классицизма. «Мещанин во дворянстве» – сатира на дворянство и невежественных буржуа. Особенности классицизма в комедии. Комедийное мастерство Ж.-Б. Мольера. Народные истоки смеха Ж.-Б. Мольера. Общечеловеческий смысл комедии.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Классицизм. Комедия (развитие понятия).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Р.Р. Устный анализ фрагментов комедии. Выразительное чтение. Рецензирование выразительного чтения. Устная и письменная характеристика героев по плану.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Вальтер Скотт. Краткий рассказ о жизни и творчестве писателя. «Айвенго». Исторический роман. Средневековая Англия в романе. Главные герои и события. История, изображенная «домашним образом»; мысли и чувства героев, переданные сквозь призму домашнего быта, обстановки, семейных устоев и отношений.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Исторический роман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</w:rPr>
        <w:t>P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Выразительное чтение отрывков.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Рецензирование выразительного чтения. Анализ эпизодов. Устный и письменный ответ на проблемный вопрос. Участие в коллективном диалоге.</w:t>
      </w:r>
    </w:p>
    <w:p w:rsidR="00C92B7A" w:rsidRPr="00B00BC7" w:rsidRDefault="002C763A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B00BC7">
        <w:rPr>
          <w:b/>
          <w:bCs/>
          <w:color w:val="252525"/>
          <w:spacing w:val="-2"/>
          <w:sz w:val="24"/>
          <w:szCs w:val="24"/>
          <w:lang w:val="ru-RU"/>
        </w:rPr>
        <w:t>9-Й КЛАСС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1. Литература Древней Руси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Беседа о древнерусской литературе. Самобытный характер древнерусской литературы. Богатство и разнообразие жанров.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«Слово о полку Игореве».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История открытия памятника, проблема авторства. Художественные особенности произведения. Значение «Слова...» для русской литературы последующих веков.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«Слово» как жанр древнерусской литературы.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2. Русская литература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XVIII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Характеристика русской литературы </w:t>
      </w:r>
      <w:r w:rsidRPr="00B00BC7">
        <w:rPr>
          <w:rFonts w:hAnsi="Times New Roman" w:cs="Times New Roman"/>
          <w:color w:val="000000"/>
          <w:sz w:val="24"/>
          <w:szCs w:val="24"/>
        </w:rPr>
        <w:t>XVIII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Гражданский пафос русского классицизма.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Михаил Васильевич Ломоносов.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Жизнь и творчество. Ученый, поэт, реформатор русского литературного языка и стиха.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«Вечернее размышление о Божием величестве при случае великого северного сияния», «Ода на день восшествия на Всероссийский престол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ея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Величества государыни Императрицы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Елисаветы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Петровны 1747 года». Прославление Родины, мира, науки и просвещения в произведениях Ломоносова.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Ода как жанр лирической поэзии.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Гавриил Романович Державин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Жизнь и творчество (обзор).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«Властителям и судиям». Тема несправедливости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сильных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мира сего. «Высокий» слог и ораторские, декламационные интонации.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«Памятник». Традиции Горация. Мысль о бессмертии поэта. «Забавный русский слог» Державина и его особенности. Оценка в стихотворении собственного поэтического новаторства.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Александр Николаевич Радищев.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писателе. «Путешествие из Петербурга в Москву» (обзор). Широкое изображение российской действительности. Критика крепостничества. Автор и путешественник. Особенности повествования. Жанр путешествия и его содержательное наполнение. Черты сентиментализма в произведении. Теория литературы. Жанр путешествия.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Николай Михайлович Карамзин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Слово о писателе.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Повесть «Бедная Лиза», стихотворение «Осень»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Сентиментализм.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русской литературы.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Сентиментализм (начальные представления).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3. Русская литература первой половины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Беседа об авторах и произведениях, определивших лицо литературы </w:t>
      </w:r>
      <w:r w:rsidRPr="00B00BC7">
        <w:rPr>
          <w:rFonts w:hAnsi="Times New Roman" w:cs="Times New Roman"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века. Поэзия, проза, драматургия </w:t>
      </w:r>
      <w:r w:rsidRPr="00B00BC7">
        <w:rPr>
          <w:rFonts w:hAnsi="Times New Roman" w:cs="Times New Roman"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 в русской критике, публицистике, мемуарной литературе.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Василий Андреевич Жуковский.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Жизнь и творчество (обзор).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«Море». Романтический образ моря.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«Невыразимое». Границы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выразимого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Возможности поэтического языка и трудности, встающие на пути поэта. Отношение романтика к слову.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«Светлана». Жанр баллады в творчестве Жуковского: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сюжетность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, фантастика, фольклорное начало, атмосфера тайны и символика сна, пугающий пейзаж, роковые предсказания и приметы, утренние и вечерние сумерки как граница ночи и дня, мотивы дороги и смерти. Баллада «Светлана» – пример преображения традиционной фантастической баллады. Нравственный мир героини как средоточие народного духа и христианской веры. Светлана – пленительный образ русской девушки, сохранившей веру в Бога и не поддавшейся губительным чарам.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Баллада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Александр Сергеевич Грибоедов.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Жизнь и творчество (обзор).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«Горе от ума». Обзор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Критика о комедии (И.А. Гончаров «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Мильон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терзаний»). Преодоление канонов классицизма в комедии.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Александр Сергеевич Пушкин.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Жизнь и творчество (обзор).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Стихотворения 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  <w:proofErr w:type="gramEnd"/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Одухотворенность, чистота, чувство любви. Дружба и друзья в лирике Пушкина. Раздумья о смысле жизни, о поэзии...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Поэма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Цыганы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». Герои поэмы. Мир европейский, цивилизованный и мир «естественный» – противоречие, невозможность гармонии. Индивидуалистический характер Алеко. Романтический колорит поэмы.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«Евгений Онегин». Обзор содержания. «Евгений Онегин» – роман в стихах. Творческая история. Образы главных героев. Основная сюжетная линия и лирические отступления.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Онегинская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строфа. Структура текста. Россия в романе. Герои романа. Татьяна – нравственный идеал Пушкина.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Типическое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индивидуальное в судьбах Ленского и Онегина. Автор как идейно-композиционный и лирический центр романа. Пушкинский роман в зеркале критики (прижизненная критика – В.Г. Белинский, Д.И. Писарев; «органическая» критика – А.А. Григорьев; «почвенники» – Ф.М. Достоевский; философская критика начала </w:t>
      </w:r>
      <w:r w:rsidRPr="00B00BC7">
        <w:rPr>
          <w:rFonts w:hAnsi="Times New Roman" w:cs="Times New Roman"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века; писательские оценки).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«Моцарт и Сальери». Проблема «гения и злодейства». Трагедийное начало «Моцарта и Сальери». Два типа мировосприятия, олицетворенные в двух персонажах пьесы. Отражение их нравственных позиций в сфере творчества.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Роман в стихах (начальные представления). Реализм (развитие понятия). Трагедия как жанр драмы (развитие понятия).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Михаил Юрьевич Лермонтов.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Жизнь и творчество (обзор).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«Герой нашего времени». Обзор содержания. «Герой нашего времени» – первый психологический роман в русской литературе, роман о незаурядной личности. Главные и второстепенные герои.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Особенности композиции. Печорин – «самый любопытный предмет своих наблюдений» (В.Г. Белинский).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Печорин и Максим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Максимыч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. Печорин и доктор Вернер. Печорин и Грушницкий. Печорин и Вера. Печорин и Мери. Печорин и «ундина». Повесть «Фаталист» и ее философско-композиционное значение. Споры о романтизме и реализме романа. Поэзия Лермонтова и «Герой нашего времени» в критике В.Г. Белинского.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Основные мотивы лирики.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«Смерть Поэта», «Парус», «И скучно и грустно», «Дума», «Поэт», «Родина», «Пророк», «Нет, не тебя так пылко я люблю...».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Пафос вольности, чувство одиночества, тема любви, поэта и поэзии.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Понятие о романтизме (закрепление понятия). Психологизм художественной литературы (начальные представления). Психологический роман (начальные представления).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Николай Васильевич Гоголь.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Жизнь и творчество (обзор).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«Мертвые души» – история создания. Смысл названия поэмы. Система образов. Мертвые и живые души. Чичиков – «приобретатель», новый герой эпохи.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незавершенности поэмы. Чичиков как антигерой. Эволюция Чичикова и Плюшкина в замысле поэмы. Эволюция образа автора – от сатирика к пророку и проповеднику. Поэма в оценках Белинского. Ответ Гоголя на критику Белинского.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Теория литературы. Понятие о герое и антигерое. Понятие о литературном типе. Понятие о комическом и его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видах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: сатире, юморе, иронии, сарказме. Характер комического изображения в соответствии с тоном речи: обличительный пафос, сатирический или саркастический смех, ироническая насмешка,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издевка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, беззлобное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комикование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, дружеский смех (развитие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4. Русская литература второй половины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Александр Николаевич Островский.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Слово о писателе.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«Бедность не порок». Патриархальный мир в пьесе и угроза его распада. Любовь в патриархальном мире. Любовь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Гордеевна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приказчик Митя – положительные герои пьесы. Особенности сюжета. Победа любви – воскрешение патриархальности, воплощение истины, благодати, красоты.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Комедия как жанр драматургии (развитие понятия).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Федор Михайлович Достоевский.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писателе.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«Белые ночи». Тип «петербургского мечтателя» – жадного к жизни и одновременно нежного, доброго, несчастного, склонного к несбыточным фантазиям. Роль истории Настеньки в романе. Содержание и смысл «сентиментальности» в понимании Достоевского.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Повесть (развитие понятия).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Лев Николаевич Толстой.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Слово о писателе.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«Юность». Обзор содержания автобиографической трилогии. Формирование личности юного героя повести, его стремление к нравственному обновлению. Духовный конфликт героя с окружающей его средой и собственными недостатками: самолюбованием, тщеславием, скептицизмом. Возрождение веры в победу добра, в возможность счастья. Особенности поэтики Л. Толстого: психологизм («диалектика души»), чистота нравственного чувства, внутренний монолог как форма раскрытия психологии героя.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Антон Павлович Чехов.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писателе.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«Тоска», «Смерть чиновника». Истинные и ложные ценности героев рассказа.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«Смерть чиновника». Эволюция образа маленького человека в русской литературе </w:t>
      </w:r>
      <w:r w:rsidRPr="00B00BC7">
        <w:rPr>
          <w:rFonts w:hAnsi="Times New Roman" w:cs="Times New Roman"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века. Чеховское отношение к маленькому человеку. Боль и негодование автора. «Тоска». Тема одиночества человека в многолюдном городе.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Развитие представлений о жанровых особенностях рассказа.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Из поэзии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Беседы о Н.А. Некрасове, Ф.И. Тютчеве, А.А. Фете и других поэтах (по выбору учителя и учащихся). Многообразие талантов. Эмоциональное богатство русской поэзии. Обзор с включением ряда произведений.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Развитие представлений о видах (жанрах) лирических произведений.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5. Русская литература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Беседа о разнообразии видов и жанров прозаических произведений </w:t>
      </w:r>
      <w:r w:rsidRPr="00B00BC7">
        <w:rPr>
          <w:rFonts w:hAnsi="Times New Roman" w:cs="Times New Roman"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века, о ведущих прозаиках России.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Иван Алексеевич Бунин.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писателе.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Рассказ «Темные аллеи». Печальная история любви людей из разных социальных слоев. «Поэзия» и «проза» русской усадьбы. Лиризм повествования.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Михаил Афанасьевич Булгаков.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писателе.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Повесть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Собачье сердце». История создания и судьба повести. Смысл названия. Система образов произведения. Умственная, нравственная, духовная недоразвитость – основа живучести «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шариковщины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», «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швондерства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». Поэтика Булгакова-сатирика. Прием гротеска в повести.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Художественная условность, фантастика, сатира (развитие понятий).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Михаил Александрович Шолохов.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Слово о писателе.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Рассказ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Судьба человека». Смысл названия рассказа. Судьба Родины и судьба человека. Композиция рассказа. Образ Андрея Соколова, простого человека, воина и труженика. Автор и рассказчик в произведении. Сказовая манера повествования. Значение картины весенней природы для раскрытия идеи рассказа. Широта типизации.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Реализм в художественной литературе. Реалистическая типизация (углубление понятия).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Александр Исаевич Солженицын.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писателе. Рассказ «Матренин двор». Образ праведницы. Трагизм судьбы героини. Жизненная основа притчи.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Притча (углубление понятия).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Из русской поэзии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Общий обзор и изучение одной из монографических тем (по выбору учителя). Поэзия Серебряного века. Многообразие направлений, жанров, видов лирической поэзии. Вершинные явления русской поэзии </w:t>
      </w:r>
      <w:r w:rsidRPr="00B00BC7">
        <w:rPr>
          <w:rFonts w:hAnsi="Times New Roman" w:cs="Times New Roman"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Штрихи к портретам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Александр Александрович Блок.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поэте.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«Ветер принес издалека...», «Заклятие огнем и мраком», «Как тяжело ходить среди людей...», «О доблестях, о подвигах, о славе...». 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Сергей Александрович Есенин.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поэте.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«Вот уж вечер...», «Той ты, Русь моя родная...», «Край ты мой заброшенный...», «Разбуди меня завтра рано...», «Отговорила роща золотая...». Тема любви в лирике поэта. Народно-песенная основа произведений поэта. Сквозные образы в лирике Есенина. Тема России – главная в есенинской поэзии.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Владимир Владимирович Маяковский.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поэте.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«Послушайте!» и другие стихотворения по выбору учителя и учащихся. Новаторство Маяковского-поэта. Своеобразие стиха, ритма, словотворчества. Маяковский о труде поэта.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Марина Ивановна Цветаева.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поэте. «Идешь, на меня похожий...», «Бабушке», «Мне нравится, что вы больны не мной...», «С большою нежностью – потому...», «Откуда такая нежность?..», «Стихи о Москве». Стихотворения о поэзии, о любви. Особенности поэтики Цветаевой. Традиции и новаторство в творческих поисках поэта.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Николай Алексеевич Заболоцкий.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поэте.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«Я не ищу гармонии в природе...», «Где-то в поле возле Магадана...», «Можжевеловый куст». Стихотворения о человеке и природе. Философская глубина обобщений поэта-мыслителя.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Анна Андреевна Ахматова.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Слово о поэте.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Стихотворные произведения из книг «Четки», «Белая стая», «Вечер», «Подорожник», «АИИО И0М1Ш», «Тростник», «Бег времени». Трагические интонации в любовной лирике Ахматовой. Стихотворения о любви, о поэте и поэзии. Особенности поэтики ахматовских стихотворений.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Борис Леонидович Пастернак.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Слово о поэте.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«Красавица моя, вся стать...», «Перемена», «Весна в лесу», «Любить иных тяжелый крест...». Философская глубина лирики Б. Пастернака. Одухотворенная предметность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пастернаковской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поэзии. Приобщение вечных тем к современности в стихах о природе и любви.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Александр </w:t>
      </w:r>
      <w:proofErr w:type="spellStart"/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Трифонович</w:t>
      </w:r>
      <w:proofErr w:type="spellEnd"/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Твардовский. 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Слово о поэте.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«Урожай», «Родное», «Весенние строчки», «Матери», «Страна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Муравия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» (отрывки из поэмы). Стихотворения о Родине, о природе. Интонация и стиль стихотворений.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Силлабо-тоническая и тоническая системы стихосложения. Виды рифм. Способы рифмовки (углубление представлений).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Песни и романсы на стихи поэтов 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</w:rPr>
        <w:t>XX</w:t>
      </w: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веков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Н. Языков. «Пловец» («Нелюдимо наше море...»); В. Соллогуб. «Серенада» («Закинув плащ, с гитарой под рукой...»); Н. Некрасов. «Тройка» («Что ты жадно глядишь на дорогу...»); А. Вертинский. «Доченьки»; Н. Заболоцкий. «В этой роще березовой...». Романсы и песни как синтетический жанр, посредством словесного и музыкального искусства выражающий переживания, мысли, настроение человека.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6. Зарубежная литература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Античная лирика.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Гай Валерий Катулл.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поэте.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«Нет, ни одна средь женщин...», «Нет, не надейся приязнь заслужить...». Любовь как выражение глубокого чувства, духовных взлетов и падений молодого римлянина. Целомудренность, сжатость и тщательная проверка чувств разумом. Пушкин как переводчик Катулла («Мальчику»).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Гораций.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поэте.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«Я воздвиг памятник...». Поэтическое творчество в системе человеческого бытия. Мысль о поэтических заслугах – знакомство римлян с греческими лириками. Традиции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горацианской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оды в творчестве Державина и Пушкина.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Данте Алигьери.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Слово о поэте.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«Божественная комедия» (фрагменты).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Множественность смыслов поэмы: буквальный (изображение загробного мира), 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божественной идеи через восприятие красоты поэзии как божественного языка, хотя и сотворенного земным человеком, разумом поэта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). Универсально-философский характер поэмы.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Уильям Шекспир.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Краткие сведения о жизни и творчестве Шекспира. Характеристика гуманизма эпохи Возрождения.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«Гамлет» (обзор с чтением отдельных сцен по выбору учителя, например: монологи Гамлета из сцены пятой (1-й акт), сцены первой (3-й акт), сцены четвертой (4-й акт)). «Гамлет» – «пьеса на все века» (А. </w:t>
      </w:r>
      <w:proofErr w:type="spell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Аникст</w:t>
      </w:r>
      <w:proofErr w:type="spell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). Общечеловеческое значение героев Шекспира. Образ Гамлета,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литературы. Шекспир и русская литература.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Трагедия как драматический жанр (углубление понятия).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Иоганн Вольфганг Гете.</w:t>
      </w: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Краткие сведения о жизни и творчестве Гете. Характеристика особенностей эпохи Просвещения.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«Фауст» (обзор с чтением отдельных сцен по выбору учителя, например:</w:t>
      </w:r>
      <w:proofErr w:type="gramEnd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 xml:space="preserve"> «Пролог на небесах», «У городских ворот», «Кабинет Фауста», «Сад», «Ночь. </w:t>
      </w:r>
      <w:proofErr w:type="gramStart"/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Улица перед домом Гретхен», «Тюрьма», последний монолог Фауста из второй части трагедии).</w:t>
      </w:r>
      <w:proofErr w:type="gramEnd"/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«Фауст» – философская трагедия эпохи Просвещения. Сюжет и композиция трагедии. Борьба добра и зла в мире как движущая сила его развития, динамики бытия. Противостояние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небесах» – ключ к основной идее трагедии. Смысл противопоставления Фауста и Вагнера, творчества и схоластической рутины. Трагизм любви Фауста и Гретхен.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Итоговый смысл великой трагедии –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Гете и русская литература.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color w:val="000000"/>
          <w:sz w:val="24"/>
          <w:szCs w:val="24"/>
          <w:lang w:val="ru-RU"/>
        </w:rPr>
        <w:t>Теория литературы. Философско-драматическая поэма.</w:t>
      </w:r>
    </w:p>
    <w:p w:rsidR="00C92B7A" w:rsidRPr="00B00BC7" w:rsidRDefault="002C763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0B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7. Итоговое повторение</w:t>
      </w:r>
    </w:p>
    <w:p w:rsidR="00C92B7A" w:rsidRPr="00C408D2" w:rsidRDefault="002C763A" w:rsidP="00B00BC7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C408D2">
        <w:rPr>
          <w:b/>
          <w:bCs/>
          <w:color w:val="252525"/>
          <w:spacing w:val="-2"/>
          <w:sz w:val="24"/>
          <w:szCs w:val="24"/>
          <w:lang w:val="ru-RU"/>
        </w:rPr>
        <w:t>ТЕМАТИЧЕСКОЕ ПЛАНИРОВАНИЕ</w:t>
      </w:r>
    </w:p>
    <w:p w:rsidR="00C92B7A" w:rsidRPr="00C408D2" w:rsidRDefault="002C763A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C408D2">
        <w:rPr>
          <w:b/>
          <w:bCs/>
          <w:color w:val="252525"/>
          <w:spacing w:val="-2"/>
          <w:sz w:val="24"/>
          <w:szCs w:val="24"/>
          <w:lang w:val="ru-RU"/>
        </w:rPr>
        <w:t>5-Й КЛАСС</w:t>
      </w:r>
    </w:p>
    <w:tbl>
      <w:tblPr>
        <w:tblW w:w="97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7"/>
        <w:gridCol w:w="1964"/>
        <w:gridCol w:w="1635"/>
        <w:gridCol w:w="1559"/>
        <w:gridCol w:w="1418"/>
        <w:gridCol w:w="2551"/>
      </w:tblGrid>
      <w:tr w:rsidR="00C92B7A" w:rsidRPr="0030080D" w:rsidTr="00B00BC7"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</w:t>
            </w:r>
          </w:p>
          <w:p w:rsid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часов, отводимых</w:t>
            </w: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освоение</w:t>
            </w: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темы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C92B7A" w:rsidRPr="0030080D" w:rsidTr="00B00BC7">
        <w:trPr>
          <w:trHeight w:val="448"/>
        </w:trPr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Устное народное творчество.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XI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XVIII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C408D2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C92B7A" w:rsidRPr="0030080D" w:rsidTr="00B00BC7">
        <w:trPr>
          <w:trHeight w:val="224"/>
        </w:trPr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Литература 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 w:rsidTr="00B00BC7">
        <w:trPr>
          <w:trHeight w:val="448"/>
        </w:trPr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Писатели и поэты 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XX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века о Родине, родной природе и о себе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</w:t>
            </w:r>
          </w:p>
        </w:tc>
      </w:tr>
      <w:tr w:rsidR="00C92B7A" w:rsidRPr="0030080D" w:rsidTr="00B00BC7">
        <w:trPr>
          <w:trHeight w:val="209"/>
        </w:trPr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Литература  ХХ века</w:t>
            </w:r>
            <w:r w:rsidR="00B00BC7"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 w:rsidTr="00B00BC7">
        <w:trPr>
          <w:trHeight w:val="448"/>
        </w:trPr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Зарубежная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 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B00BC7" w:rsidTr="00B00BC7">
        <w:trPr>
          <w:trHeight w:val="448"/>
        </w:trPr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C92B7A" w:rsidP="00B00BC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92B7A" w:rsidRPr="00B00BC7" w:rsidRDefault="002C763A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</w:rPr>
      </w:pPr>
      <w:r w:rsidRPr="00B00BC7">
        <w:rPr>
          <w:b/>
          <w:bCs/>
          <w:color w:val="252525"/>
          <w:spacing w:val="-2"/>
          <w:sz w:val="24"/>
          <w:szCs w:val="24"/>
        </w:rPr>
        <w:t>6-Й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35"/>
        <w:gridCol w:w="1402"/>
        <w:gridCol w:w="1471"/>
        <w:gridCol w:w="1455"/>
        <w:gridCol w:w="1966"/>
        <w:gridCol w:w="2148"/>
      </w:tblGrid>
      <w:tr w:rsidR="00C92B7A" w:rsidRPr="00300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Устное народное творчество и литература 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XI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XVIII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Русская литература 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Русская литература XX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Зарубежная литература и литература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B00BC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B00BC7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C92B7A" w:rsidP="00B00BC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92B7A" w:rsidRPr="00B00BC7" w:rsidRDefault="002C763A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</w:rPr>
      </w:pPr>
      <w:r w:rsidRPr="00B00BC7">
        <w:rPr>
          <w:b/>
          <w:bCs/>
          <w:color w:val="252525"/>
          <w:spacing w:val="-2"/>
          <w:sz w:val="24"/>
          <w:szCs w:val="24"/>
        </w:rPr>
        <w:t>7-Й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7"/>
        <w:gridCol w:w="1689"/>
        <w:gridCol w:w="1465"/>
        <w:gridCol w:w="1452"/>
        <w:gridCol w:w="1958"/>
        <w:gridCol w:w="2116"/>
      </w:tblGrid>
      <w:tr w:rsidR="00C92B7A" w:rsidRPr="00300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Модуль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Русская литература XVIII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Русская литература XIX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Русская литература XX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92B7A" w:rsidRPr="00B00BC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C92B7A" w:rsidP="00B00BC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92B7A" w:rsidRPr="00B00BC7" w:rsidRDefault="002C763A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</w:rPr>
      </w:pPr>
      <w:r w:rsidRPr="00B00BC7">
        <w:rPr>
          <w:b/>
          <w:bCs/>
          <w:color w:val="252525"/>
          <w:spacing w:val="-2"/>
          <w:sz w:val="24"/>
          <w:szCs w:val="24"/>
        </w:rPr>
        <w:t>8-Й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7"/>
        <w:gridCol w:w="1689"/>
        <w:gridCol w:w="1465"/>
        <w:gridCol w:w="1452"/>
        <w:gridCol w:w="1958"/>
        <w:gridCol w:w="2116"/>
      </w:tblGrid>
      <w:tr w:rsidR="00C92B7A" w:rsidRPr="00300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Модуль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Русская литература XVIII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Русская литература XIX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Русская литература XX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B00BC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C92B7A" w:rsidP="00B00BC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92B7A" w:rsidRPr="00B00BC7" w:rsidRDefault="002C763A" w:rsidP="00B00BC7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</w:rPr>
      </w:pPr>
      <w:r w:rsidRPr="00B00BC7">
        <w:rPr>
          <w:b/>
          <w:bCs/>
          <w:color w:val="252525"/>
          <w:spacing w:val="-2"/>
          <w:sz w:val="24"/>
          <w:szCs w:val="24"/>
        </w:rPr>
        <w:t>9-Й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8"/>
        <w:gridCol w:w="1413"/>
        <w:gridCol w:w="1494"/>
        <w:gridCol w:w="1469"/>
        <w:gridCol w:w="2005"/>
        <w:gridCol w:w="2298"/>
      </w:tblGrid>
      <w:tr w:rsidR="00C92B7A" w:rsidRPr="003008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Модуль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Литература Древней Руси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Русская литература XVIII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Русская литература первой половины 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Русская литература второй половины 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XIX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Русская литература XX века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30080D">
        <w:trPr>
          <w:trHeight w:val="4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00BC7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C92B7A" w:rsidRPr="00B00BC7" w:rsidRDefault="00C92B7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00B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C92B7A" w:rsidRPr="00B00BC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2C763A" w:rsidP="00B00BC7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00BC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B7A" w:rsidRPr="00B00BC7" w:rsidRDefault="00C92B7A" w:rsidP="00B00BC7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92B7A" w:rsidRPr="00B00BC7" w:rsidRDefault="00C92B7A" w:rsidP="00B00B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sectPr w:rsidR="00C92B7A" w:rsidRPr="00B00BC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1A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716AF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464F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A103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69033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1D79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7177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5926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804F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E22A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7269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C872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655C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6C27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955D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4764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E92D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6A1E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1009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A855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9978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161F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1956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406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1979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A274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1878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EE2B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2D7A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601C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8C6B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2908D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3"/>
  </w:num>
  <w:num w:numId="3">
    <w:abstractNumId w:val="21"/>
  </w:num>
  <w:num w:numId="4">
    <w:abstractNumId w:val="7"/>
  </w:num>
  <w:num w:numId="5">
    <w:abstractNumId w:val="26"/>
  </w:num>
  <w:num w:numId="6">
    <w:abstractNumId w:val="16"/>
  </w:num>
  <w:num w:numId="7">
    <w:abstractNumId w:val="2"/>
  </w:num>
  <w:num w:numId="8">
    <w:abstractNumId w:val="19"/>
  </w:num>
  <w:num w:numId="9">
    <w:abstractNumId w:val="5"/>
  </w:num>
  <w:num w:numId="10">
    <w:abstractNumId w:val="0"/>
  </w:num>
  <w:num w:numId="11">
    <w:abstractNumId w:val="18"/>
  </w:num>
  <w:num w:numId="12">
    <w:abstractNumId w:val="25"/>
  </w:num>
  <w:num w:numId="13">
    <w:abstractNumId w:val="20"/>
  </w:num>
  <w:num w:numId="14">
    <w:abstractNumId w:val="24"/>
  </w:num>
  <w:num w:numId="15">
    <w:abstractNumId w:val="28"/>
  </w:num>
  <w:num w:numId="16">
    <w:abstractNumId w:val="10"/>
  </w:num>
  <w:num w:numId="17">
    <w:abstractNumId w:val="13"/>
  </w:num>
  <w:num w:numId="18">
    <w:abstractNumId w:val="22"/>
  </w:num>
  <w:num w:numId="19">
    <w:abstractNumId w:val="30"/>
  </w:num>
  <w:num w:numId="20">
    <w:abstractNumId w:val="9"/>
  </w:num>
  <w:num w:numId="21">
    <w:abstractNumId w:val="12"/>
  </w:num>
  <w:num w:numId="22">
    <w:abstractNumId w:val="29"/>
  </w:num>
  <w:num w:numId="23">
    <w:abstractNumId w:val="1"/>
  </w:num>
  <w:num w:numId="24">
    <w:abstractNumId w:val="6"/>
  </w:num>
  <w:num w:numId="25">
    <w:abstractNumId w:val="4"/>
  </w:num>
  <w:num w:numId="26">
    <w:abstractNumId w:val="27"/>
  </w:num>
  <w:num w:numId="27">
    <w:abstractNumId w:val="31"/>
  </w:num>
  <w:num w:numId="28">
    <w:abstractNumId w:val="3"/>
  </w:num>
  <w:num w:numId="29">
    <w:abstractNumId w:val="17"/>
  </w:num>
  <w:num w:numId="30">
    <w:abstractNumId w:val="8"/>
  </w:num>
  <w:num w:numId="31">
    <w:abstractNumId w:val="15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C763A"/>
    <w:rsid w:val="002D33B1"/>
    <w:rsid w:val="002D3591"/>
    <w:rsid w:val="0030080D"/>
    <w:rsid w:val="003514A0"/>
    <w:rsid w:val="004F7E17"/>
    <w:rsid w:val="005A05CE"/>
    <w:rsid w:val="00653AF6"/>
    <w:rsid w:val="00B00BC7"/>
    <w:rsid w:val="00B73A5A"/>
    <w:rsid w:val="00C408D2"/>
    <w:rsid w:val="00C92B7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00BC7"/>
    <w:pPr>
      <w:ind w:left="720"/>
      <w:contextualSpacing/>
    </w:pPr>
  </w:style>
  <w:style w:type="paragraph" w:styleId="a4">
    <w:name w:val="No Spacing"/>
    <w:link w:val="a5"/>
    <w:uiPriority w:val="1"/>
    <w:qFormat/>
    <w:rsid w:val="00B00BC7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</w:style>
  <w:style w:type="character" w:customStyle="1" w:styleId="a5">
    <w:name w:val="Без интервала Знак"/>
    <w:link w:val="a4"/>
    <w:uiPriority w:val="1"/>
    <w:rsid w:val="00B00BC7"/>
    <w:rPr>
      <w:rFonts w:ascii="Calibri" w:eastAsia="Times New Roman" w:hAnsi="Calibri" w:cs="Times New Roman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C408D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00BC7"/>
    <w:pPr>
      <w:ind w:left="720"/>
      <w:contextualSpacing/>
    </w:pPr>
  </w:style>
  <w:style w:type="paragraph" w:styleId="a4">
    <w:name w:val="No Spacing"/>
    <w:link w:val="a5"/>
    <w:uiPriority w:val="1"/>
    <w:qFormat/>
    <w:rsid w:val="00B00BC7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</w:style>
  <w:style w:type="character" w:customStyle="1" w:styleId="a5">
    <w:name w:val="Без интервала Знак"/>
    <w:link w:val="a4"/>
    <w:uiPriority w:val="1"/>
    <w:rsid w:val="00B00BC7"/>
    <w:rPr>
      <w:rFonts w:ascii="Calibri" w:eastAsia="Times New Roman" w:hAnsi="Calibri" w:cs="Times New Roman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C408D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18887</Words>
  <Characters>107656</Characters>
  <Application>Microsoft Office Word</Application>
  <DocSecurity>0</DocSecurity>
  <Lines>897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dc:description>Подготовлено экспертами Актион-МЦФЭР</dc:description>
  <cp:lastModifiedBy>Оля</cp:lastModifiedBy>
  <cp:revision>6</cp:revision>
  <cp:lastPrinted>2022-08-31T05:54:00Z</cp:lastPrinted>
  <dcterms:created xsi:type="dcterms:W3CDTF">2022-08-12T07:13:00Z</dcterms:created>
  <dcterms:modified xsi:type="dcterms:W3CDTF">2022-08-31T06:23:00Z</dcterms:modified>
</cp:coreProperties>
</file>