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41" w:rsidRDefault="00475441" w:rsidP="0081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ОБРАЗОВАНИЕ ПОНИМАНИЯ</w:t>
      </w:r>
    </w:p>
    <w:p w:rsidR="00817498" w:rsidRPr="00817498" w:rsidRDefault="00817498" w:rsidP="0081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749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Тысячи лет мозг человека решает научные и жизненные проблемы, но он никогда раньше не сталкивался с тем, что происходит в наступившем веке. Наши дети попали в новый мир с гигантскими скоростями, сменами смыслов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. В этих условиях женщины-учителя </w:t>
      </w:r>
      <w:r w:rsidRPr="0081749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должны принимать непосредственное участие в воспитании и образовании детей.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Образование понимани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к  этому в ходе дискуссии «Роль образования </w:t>
      </w:r>
      <w:r w:rsidRPr="0081749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 условиях глобальных вызовов современности» на втором Евразийском женском форуме (ЕЖФ) призвала коллег руководитель лаборатории когнитивных исследований и кафедры проблем конвергенции гуманитарных и естественных наук Санкт-Петербургского госуниверситета, член-корреспондент Российской академии образования, доктор биологических наук, доктор филологических наук, профессор, лауреат золотой медали РАН в области пропаганды научных знаний Татьяна Черниговская.</w:t>
      </w:r>
      <w:r w:rsidRPr="008174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tbl>
      <w:tblPr>
        <w:tblW w:w="1448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4"/>
        <w:gridCol w:w="9950"/>
      </w:tblGrid>
      <w:tr w:rsidR="00817498" w:rsidRPr="00817498" w:rsidTr="00817498">
        <w:trPr>
          <w:trHeight w:val="3349"/>
          <w:tblCellSpacing w:w="0" w:type="dxa"/>
        </w:trPr>
        <w:tc>
          <w:tcPr>
            <w:tcW w:w="3349" w:type="dxa"/>
            <w:vAlign w:val="center"/>
            <w:hideMark/>
          </w:tcPr>
          <w:p w:rsidR="00817498" w:rsidRPr="00817498" w:rsidRDefault="00817498" w:rsidP="00817498">
            <w:pPr>
              <w:spacing w:before="78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0040" cy="2860040"/>
                  <wp:effectExtent l="19050" t="0" r="0" b="0"/>
                  <wp:docPr id="1" name="Рисунок 1" descr="Черниговская_ТВ_1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иговская_ТВ_1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502" w:type="dxa"/>
              <w:left w:w="502" w:type="dxa"/>
              <w:bottom w:w="502" w:type="dxa"/>
              <w:right w:w="502" w:type="dxa"/>
            </w:tcMar>
            <w:hideMark/>
          </w:tcPr>
          <w:p w:rsidR="00817498" w:rsidRPr="00817498" w:rsidRDefault="00817498" w:rsidP="00817498">
            <w:pPr>
              <w:spacing w:before="787" w:after="0" w:line="368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174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Татьяна Черниговская</w:t>
            </w:r>
            <w:r w:rsidRPr="00817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вторая лекция)</w:t>
            </w:r>
          </w:p>
        </w:tc>
      </w:tr>
    </w:tbl>
    <w:p w:rsidR="00817498" w:rsidRPr="00817498" w:rsidRDefault="00817498" w:rsidP="0081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Многие считают, что девочки умнее. </w:t>
      </w:r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Подобные чувства испытывали и наблюдатели математической олимпиады для девочек, проходившей в рамках ЕЖФ. «Я с восхищением смотрела на этих фантастических девочек, которые руками вынимали числа из воздуха, и не понимала, что и как они делают. Это потрясающе! У них очень необычная тренировка нейронной сети, которая требует </w:t>
      </w:r>
      <w:proofErr w:type="spellStart"/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лонгитюдного</w:t>
      </w:r>
      <w:proofErr w:type="spellEnd"/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многолетнего) </w:t>
      </w:r>
      <w:proofErr w:type="gramEnd"/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исследования», – полагает Татьяна Черниговская. </w:t>
      </w:r>
    </w:p>
    <w:p w:rsidR="00817498" w:rsidRPr="00817498" w:rsidRDefault="00817498" w:rsidP="0081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ходе дискуссии многие выступавшие говорили о том, что строгий мужской ум и женская интуиция нужны нам одновременно. Однако, по мнению Татьяны Черниговской, </w:t>
      </w:r>
      <w:r w:rsidRPr="00817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мир стал конвергентным, и нам очень трудно сказать, где одна область знаний начинается, а другая заканчивается.  </w:t>
      </w:r>
    </w:p>
    <w:p w:rsidR="00817498" w:rsidRPr="00817498" w:rsidRDefault="00817498" w:rsidP="00817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44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1775460" cy="935355"/>
            <wp:effectExtent l="19050" t="0" r="0" b="0"/>
            <wp:docPr id="10" name="Рисунок 1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44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75460" cy="935355"/>
            <wp:effectExtent l="19050" t="0" r="0" b="0"/>
            <wp:docPr id="11" name="Рисунок 1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44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75460" cy="935355"/>
            <wp:effectExtent l="19050" t="0" r="0" b="0"/>
            <wp:docPr id="12" name="Рисунок 1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44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75460" cy="935355"/>
            <wp:effectExtent l="19050" t="0" r="0" b="0"/>
            <wp:docPr id="13" name="Рисунок 1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44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75460" cy="935355"/>
            <wp:effectExtent l="19050" t="0" r="0" b="0"/>
            <wp:docPr id="14" name="Рисунок 1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44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75460" cy="935355"/>
            <wp:effectExtent l="19050" t="0" r="0" b="0"/>
            <wp:docPr id="15" name="Рисунок 1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498" w:rsidRPr="00817498" w:rsidRDefault="00817498" w:rsidP="00817498">
      <w:pPr>
        <w:pBdr>
          <w:top w:val="single" w:sz="12" w:space="25" w:color="409999"/>
          <w:left w:val="single" w:sz="12" w:space="25" w:color="409999"/>
          <w:bottom w:val="single" w:sz="12" w:space="25" w:color="409999"/>
          <w:right w:val="single" w:sz="12" w:space="25" w:color="409999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8174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pict/>
      </w:r>
      <w:r w:rsidRPr="008174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«Вот я занимаюсь языком, мозгом, сознанием, памятью. Какая это специальность? Я доктор наук по теории языка и по физиологии человека, это нечастый случай. Но мы не знаем, какая это область. Психология? Или искусственный интеллект? Лингвистика? Эйнштейн отнюдь не поэт, но написал: интуиция – священный дар, разум – покорный слуга. Над этим стоит подумать». </w:t>
      </w:r>
    </w:p>
    <w:p w:rsidR="00817498" w:rsidRPr="00817498" w:rsidRDefault="00817498" w:rsidP="0081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Мозг, который изучает Татьяна Черниговская, – сложнейшее из известных нам творений природы, это гигантская нейронная сеть, «такой сложности, что надеяться, будто нам удастся разгадать его загадку, может только очень наивный человек». </w:t>
      </w:r>
    </w:p>
    <w:p w:rsidR="00817498" w:rsidRPr="00817498" w:rsidRDefault="00817498" w:rsidP="0081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словам ученого, нейронная сеть обладает пластичностью, т.е. способностью образовывать новые нейронные связи, учиться и запоминать</w:t>
      </w:r>
      <w:r w:rsidRPr="00817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И мозг должен быть занят работой, должен решать сложные для себя задачи, а не журнальчики перелистывать. </w:t>
      </w:r>
    </w:p>
    <w:p w:rsidR="00817498" w:rsidRPr="00817498" w:rsidRDefault="00817498" w:rsidP="0081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людям удается справиться с гигантским объемом многозначной информации, которая каждую миллисекунду поступает к нашим органам чувств (глаза, уши, кожа)? Мы зависим кардинально от того, каков наш мозг и как он воспитан. </w:t>
      </w:r>
    </w:p>
    <w:p w:rsidR="00817498" w:rsidRPr="00817498" w:rsidRDefault="00817498" w:rsidP="00817498">
      <w:pPr>
        <w:pBdr>
          <w:top w:val="single" w:sz="12" w:space="25" w:color="409999"/>
          <w:left w:val="single" w:sz="12" w:space="25" w:color="409999"/>
          <w:bottom w:val="single" w:sz="12" w:space="25" w:color="409999"/>
          <w:right w:val="single" w:sz="12" w:space="25" w:color="409999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8174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«У этих девочек, которых мы наблюдали на олимпиаде, открыв рот, происходит в мозге что-то другое: их нейронная сеть предприняла совершенно другой ход, какой – я этого не знаю, но понимаю, что хочу это изучить», – говорит профессор. </w:t>
      </w:r>
    </w:p>
    <w:p w:rsidR="00817498" w:rsidRPr="00817498" w:rsidRDefault="00817498" w:rsidP="0081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мы любим наших детей</w:t>
      </w:r>
      <w:r w:rsidRP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зависимо девочка или мальчик) </w:t>
      </w:r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волнуемся, что будет с человечеством дальше, то мы должны их подготовить к новому миру, считает Татьяна Владимировна. Это значит, что должна быть изменена система образования: высшего, среднего, дошкольного. Сегодня мы с вами не конкуренты этим математическим феям. </w:t>
      </w:r>
    </w:p>
    <w:p w:rsidR="00817498" w:rsidRPr="00817498" w:rsidRDefault="00817498" w:rsidP="00817498">
      <w:pPr>
        <w:pBdr>
          <w:top w:val="single" w:sz="12" w:space="25" w:color="409999"/>
          <w:left w:val="single" w:sz="12" w:space="25" w:color="409999"/>
          <w:bottom w:val="single" w:sz="12" w:space="25" w:color="409999"/>
          <w:right w:val="single" w:sz="12" w:space="25" w:color="409999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8174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lastRenderedPageBreak/>
        <w:t xml:space="preserve">Нам нужно переходить, как когда-то говорил Сергей Петрович Капица, от зубрежки (зачем мне что-то запоминать, если есть </w:t>
      </w:r>
      <w:proofErr w:type="spellStart"/>
      <w:r w:rsidRPr="008174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Гугл</w:t>
      </w:r>
      <w:proofErr w:type="spellEnd"/>
      <w:r w:rsidRPr="008174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?) к образованию понимания. Возможно, детей надо учить </w:t>
      </w:r>
      <w:proofErr w:type="spellStart"/>
      <w:r w:rsidRPr="008174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метанавыкам</w:t>
      </w:r>
      <w:proofErr w:type="spellEnd"/>
      <w:r w:rsidRPr="008174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 xml:space="preserve">: как справляться со стрессом, как выдерживать постоянно меняющиеся ситуации, как бороться с лавиной новостей, которые не всегда правдивы, и т.д. </w:t>
      </w:r>
    </w:p>
    <w:p w:rsidR="00817498" w:rsidRPr="00817498" w:rsidRDefault="00817498" w:rsidP="0081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7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Это значит, что мы должны подготовить наших детей к тому, что </w:t>
      </w:r>
      <w:proofErr w:type="spellStart"/>
      <w:r w:rsidRPr="00817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гаджеты</w:t>
      </w:r>
      <w:proofErr w:type="spellEnd"/>
      <w:r w:rsidRPr="00817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не решают в жизни все задачи, что компьютер на один и тот же запрос дает нам разные объяснения. </w:t>
      </w:r>
    </w:p>
    <w:p w:rsidR="00817498" w:rsidRPr="00817498" w:rsidRDefault="00817498" w:rsidP="0081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Женщины- учителя </w:t>
      </w:r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должны активнее подключаться к воспитанию и образованию детей. Прежде всего – </w:t>
      </w:r>
      <w:proofErr w:type="gramStart"/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своих</w:t>
      </w:r>
      <w:proofErr w:type="gramEnd"/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уверена Татьяна Черниговская. «Почему женщин – докторов наук меньше, почему они позже защищают диссертации? Минуточку, а кто детей рожает? Мы же не можем рожать их после 50 лет, это нереально. Но если мы пойдем по пути "родили – и отодвинули", то получим отрицательный результат», – говорит профессор.</w:t>
      </w:r>
    </w:p>
    <w:p w:rsidR="00817498" w:rsidRPr="00817498" w:rsidRDefault="00817498" w:rsidP="0081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 поэтому Татьяна Черниговская не отказывается от участия в различных телепередачах, лекциях, публичных выступлениях, потому что, по ее же словам, «нюхом чует», что это важнее, чем добавить еще одну научную статью к своим и без того трёмстам шестидеся</w:t>
      </w:r>
      <w:r w:rsidR="004B4A76" w:rsidRP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ти. Может быть, женщинам- учителям, ученым </w:t>
      </w:r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надо больше выступать, потому что это прямое воздействие на следующее поколение. </w:t>
      </w:r>
    </w:p>
    <w:p w:rsidR="00817498" w:rsidRPr="00817498" w:rsidRDefault="00817498" w:rsidP="00817498">
      <w:pPr>
        <w:pBdr>
          <w:top w:val="single" w:sz="12" w:space="25" w:color="409999"/>
          <w:left w:val="single" w:sz="12" w:space="25" w:color="409999"/>
          <w:bottom w:val="single" w:sz="12" w:space="25" w:color="409999"/>
          <w:right w:val="single" w:sz="12" w:space="25" w:color="409999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8174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  <w:t>«Я занимаюсь распространением "вирусов", т.е. заражаю детей наукой. Почему они потом идут ко мне и моим коллегам учиться? Потому что они попались на крючок, потому что это страшно интересное занятие – наука, – убеждена Татьяна Черниговская. </w:t>
      </w:r>
    </w:p>
    <w:p w:rsidR="00817498" w:rsidRPr="00475441" w:rsidRDefault="00817498" w:rsidP="0081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Она сродни детективу: ты собираешь улики и компромат, складываешь вместе, </w:t>
      </w:r>
      <w:proofErr w:type="gramStart"/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садишься ночью и начинаешь думать…Детям может</w:t>
      </w:r>
      <w:proofErr w:type="gramEnd"/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казаться, что наука – скучное дело, в ней странные люди, они складывают буквы, цифры, тоска. Но на деле, напротив, даже Агата Кристи отдыхает! Объяснить это детям, научить их мыслить научно, привлечь к исследованиям </w:t>
      </w:r>
      <w:r w:rsidR="004B4A76" w:rsidRP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наша роль, задача женщин-учителей и учены</w:t>
      </w:r>
      <w:r w:rsidRPr="00817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х». </w:t>
      </w:r>
    </w:p>
    <w:p w:rsidR="004B4A76" w:rsidRPr="00817498" w:rsidRDefault="004B4A76" w:rsidP="0081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754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Ижко</w:t>
      </w:r>
      <w:proofErr w:type="spellEnd"/>
      <w:r w:rsidRPr="004754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О.Д., директор школы</w:t>
      </w:r>
      <w:r w:rsidRP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примерах лекций Татьяны Черниговской я</w:t>
      </w:r>
      <w:r w:rsid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рассказываю</w:t>
      </w:r>
      <w:r w:rsid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мы строим образование детей</w:t>
      </w:r>
      <w:r w:rsidR="00475441" w:rsidRP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нашей школе. </w:t>
      </w:r>
      <w:r w:rsidRP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Почему большое внимание мы уделяем проектной и исследовательской деятельности ребенка в школе</w:t>
      </w:r>
      <w:proofErr w:type="gramStart"/>
      <w:r w:rsidRP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P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64E4" w:rsidRP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Почему через воспитательные и образовательные праздники учим детей </w:t>
      </w:r>
      <w:proofErr w:type="gramStart"/>
      <w:r w:rsidR="001364E4" w:rsidRP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мыслить</w:t>
      </w:r>
      <w:proofErr w:type="gramEnd"/>
      <w:r w:rsidR="001364E4" w:rsidRPr="00475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жизненно, но и научно.</w:t>
      </w:r>
    </w:p>
    <w:p w:rsidR="00F316DF" w:rsidRPr="00F316DF" w:rsidRDefault="00F316DF" w:rsidP="00F316DF">
      <w:pPr>
        <w:shd w:val="clear" w:color="auto" w:fill="FFFFFF"/>
        <w:spacing w:after="167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F316D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Прежде чем ответить на данный вопрос, следует отм</w:t>
      </w:r>
      <w:r w:rsidR="001364E4" w:rsidRPr="004754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етить, что в  младшем </w:t>
      </w:r>
      <w:r w:rsidRPr="00F316D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школьном возрасте любая деятельность ребенка является поисково-исследовательской, особенно, если он действует самостоятельно. При этом </w:t>
      </w:r>
      <w:r w:rsidRPr="00F316D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lastRenderedPageBreak/>
        <w:t>область познания ограничена ближайши</w:t>
      </w:r>
      <w:r w:rsidR="001364E4" w:rsidRPr="004754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м непосредственным окружением </w:t>
      </w:r>
      <w:r w:rsidRPr="00F316D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школьника.</w:t>
      </w:r>
    </w:p>
    <w:p w:rsidR="00F316DF" w:rsidRPr="00F316DF" w:rsidRDefault="00F316DF" w:rsidP="00F316DF">
      <w:pPr>
        <w:shd w:val="clear" w:color="auto" w:fill="FFFFFF"/>
        <w:spacing w:after="167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F316D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Те предметы и объекты, которые можно рассмотреть, подержать в руках, а также события и явления окружающей действительности, в которых ребенок является активным участником, он и постигает наилучшим образом.</w:t>
      </w:r>
    </w:p>
    <w:p w:rsidR="00F316DF" w:rsidRPr="00F316DF" w:rsidRDefault="001364E4" w:rsidP="00F316DF">
      <w:pPr>
        <w:shd w:val="clear" w:color="auto" w:fill="FFFFFF"/>
        <w:spacing w:after="167" w:line="240" w:lineRule="auto"/>
        <w:rPr>
          <w:rFonts w:ascii="Proxima Nova Rg" w:eastAsia="Times New Roman" w:hAnsi="Proxima Nova Rg" w:cs="Arial"/>
          <w:i/>
          <w:color w:val="000000" w:themeColor="text1"/>
          <w:sz w:val="24"/>
          <w:szCs w:val="24"/>
          <w:lang w:eastAsia="ru-RU"/>
        </w:rPr>
      </w:pPr>
      <w:r w:rsidRPr="00475441">
        <w:rPr>
          <w:rFonts w:ascii="Proxima Nova Rg" w:eastAsia="Times New Roman" w:hAnsi="Proxima Nova Rg" w:cs="Arial"/>
          <w:i/>
          <w:color w:val="000000" w:themeColor="text1"/>
          <w:sz w:val="24"/>
          <w:szCs w:val="24"/>
          <w:lang w:eastAsia="ru-RU"/>
        </w:rPr>
        <w:t>В</w:t>
      </w:r>
      <w:r w:rsidR="00F316DF" w:rsidRPr="00F316DF">
        <w:rPr>
          <w:rFonts w:ascii="Proxima Nova Rg" w:eastAsia="Times New Roman" w:hAnsi="Proxima Nova Rg" w:cs="Arial"/>
          <w:i/>
          <w:color w:val="000000" w:themeColor="text1"/>
          <w:sz w:val="24"/>
          <w:szCs w:val="24"/>
          <w:lang w:eastAsia="ru-RU"/>
        </w:rPr>
        <w:t>ыделяет</w:t>
      </w:r>
      <w:r w:rsidRPr="00475441">
        <w:rPr>
          <w:rFonts w:ascii="Proxima Nova Rg" w:eastAsia="Times New Roman" w:hAnsi="Proxima Nova Rg" w:cs="Arial"/>
          <w:i/>
          <w:color w:val="000000" w:themeColor="text1"/>
          <w:sz w:val="24"/>
          <w:szCs w:val="24"/>
          <w:lang w:eastAsia="ru-RU"/>
        </w:rPr>
        <w:t>ся</w:t>
      </w:r>
      <w:r w:rsidR="00F316DF" w:rsidRPr="00F316DF">
        <w:rPr>
          <w:rFonts w:ascii="Proxima Nova Rg" w:eastAsia="Times New Roman" w:hAnsi="Proxima Nova Rg" w:cs="Arial"/>
          <w:i/>
          <w:color w:val="000000" w:themeColor="text1"/>
          <w:sz w:val="24"/>
          <w:szCs w:val="24"/>
          <w:lang w:eastAsia="ru-RU"/>
        </w:rPr>
        <w:t xml:space="preserve"> два основных вида исс</w:t>
      </w:r>
      <w:r w:rsidRPr="00475441">
        <w:rPr>
          <w:rFonts w:ascii="Proxima Nova Rg" w:eastAsia="Times New Roman" w:hAnsi="Proxima Nova Rg" w:cs="Arial"/>
          <w:i/>
          <w:color w:val="000000" w:themeColor="text1"/>
          <w:sz w:val="24"/>
          <w:szCs w:val="24"/>
          <w:lang w:eastAsia="ru-RU"/>
        </w:rPr>
        <w:t xml:space="preserve">ледовательской деятельности у </w:t>
      </w:r>
      <w:r w:rsidR="00F316DF" w:rsidRPr="00F316DF">
        <w:rPr>
          <w:rFonts w:ascii="Proxima Nova Rg" w:eastAsia="Times New Roman" w:hAnsi="Proxima Nova Rg" w:cs="Arial"/>
          <w:i/>
          <w:color w:val="000000" w:themeColor="text1"/>
          <w:sz w:val="24"/>
          <w:szCs w:val="24"/>
          <w:lang w:eastAsia="ru-RU"/>
        </w:rPr>
        <w:t>школьников:</w:t>
      </w:r>
    </w:p>
    <w:p w:rsidR="00F316DF" w:rsidRPr="00F316DF" w:rsidRDefault="00F316DF" w:rsidP="00F316DF">
      <w:pPr>
        <w:numPr>
          <w:ilvl w:val="0"/>
          <w:numId w:val="1"/>
        </w:numPr>
        <w:shd w:val="clear" w:color="auto" w:fill="FFFFFF"/>
        <w:spacing w:after="167" w:line="240" w:lineRule="auto"/>
        <w:ind w:left="301"/>
        <w:rPr>
          <w:rFonts w:ascii="Proxima Nova Rg" w:eastAsia="Times New Roman" w:hAnsi="Proxima Nova Rg" w:cs="Arial"/>
          <w:i/>
          <w:color w:val="000000" w:themeColor="text1"/>
          <w:sz w:val="24"/>
          <w:szCs w:val="24"/>
          <w:lang w:eastAsia="ru-RU"/>
        </w:rPr>
      </w:pPr>
      <w:r w:rsidRPr="00F316DF">
        <w:rPr>
          <w:rFonts w:ascii="Proxima Nova Rg" w:eastAsia="Times New Roman" w:hAnsi="Proxima Nova Rg" w:cs="Arial"/>
          <w:i/>
          <w:color w:val="000000" w:themeColor="text1"/>
          <w:sz w:val="24"/>
          <w:szCs w:val="24"/>
          <w:lang w:eastAsia="ru-RU"/>
        </w:rPr>
        <w:t xml:space="preserve">активность в процессе деятельности полностью исходит от самого ребенка, когда он выступает как полноценный субъект, самостоятельно строящий свою деятельность: ставит цели, ищет пути и способы их достижения и т. д. </w:t>
      </w:r>
    </w:p>
    <w:p w:rsidR="001364E4" w:rsidRPr="00475441" w:rsidRDefault="00F316DF" w:rsidP="001364E4">
      <w:pPr>
        <w:numPr>
          <w:ilvl w:val="0"/>
          <w:numId w:val="1"/>
        </w:numPr>
        <w:shd w:val="clear" w:color="auto" w:fill="FFFFFF"/>
        <w:spacing w:after="167" w:line="240" w:lineRule="auto"/>
        <w:ind w:left="301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F316DF">
        <w:rPr>
          <w:rFonts w:ascii="Proxima Nova Rg" w:eastAsia="Times New Roman" w:hAnsi="Proxima Nova Rg" w:cs="Arial"/>
          <w:i/>
          <w:color w:val="000000" w:themeColor="text1"/>
          <w:sz w:val="24"/>
          <w:szCs w:val="24"/>
          <w:lang w:eastAsia="ru-RU"/>
        </w:rPr>
        <w:t xml:space="preserve">поисковая и исследовательская деятельность, организованная взрослым, который выделяет существенные элементы ситуации, обучает ребенка определенному алгоритму действий. </w:t>
      </w:r>
    </w:p>
    <w:p w:rsidR="00F316DF" w:rsidRPr="00F316DF" w:rsidRDefault="00F316DF" w:rsidP="001364E4">
      <w:pPr>
        <w:numPr>
          <w:ilvl w:val="0"/>
          <w:numId w:val="1"/>
        </w:numPr>
        <w:shd w:val="clear" w:color="auto" w:fill="FFFFFF"/>
        <w:spacing w:after="167" w:line="240" w:lineRule="auto"/>
        <w:ind w:left="301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F316D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Таким образом, исследовательская деятельность может быть организована в любом возрасте (в ходе непрерывной образовательной и свободной самостоятельной деятельности детей). В непрерывной образовательной деятельности и в совместной деятельности </w:t>
      </w:r>
      <w:proofErr w:type="gramStart"/>
      <w:r w:rsidRPr="00F316D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со</w:t>
      </w:r>
      <w:proofErr w:type="gramEnd"/>
      <w:r w:rsidRPr="00F316D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взрослыми исследовательская деятельность должна быть направлена на зону ближайшего развития ребенка, когда в самостоятельной деятельности дети закрепляют уже познанное в соответствии с возрастными и индивидуальными ос</w:t>
      </w:r>
      <w:r w:rsidR="001364E4" w:rsidRPr="004754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обенностям. Она может  быть с </w:t>
      </w:r>
      <w:r w:rsidRPr="00F316D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отдельным занятием-э</w:t>
      </w:r>
      <w:r w:rsidR="001364E4" w:rsidRPr="004754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кспериментированием в старшем </w:t>
      </w:r>
      <w:r w:rsidRPr="00F316D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школьном возрасте. </w:t>
      </w:r>
    </w:p>
    <w:p w:rsidR="00F316DF" w:rsidRPr="00475441" w:rsidRDefault="00F316DF" w:rsidP="001364E4">
      <w:pPr>
        <w:shd w:val="clear" w:color="auto" w:fill="FFFFFF"/>
        <w:spacing w:after="167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F316D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Эффективному развитию детей в поисково-исследовательской деятельности будет способствовать создание педагогами соответствующей развивающей предметно-пространственной </w:t>
      </w:r>
      <w:r w:rsidR="001364E4" w:rsidRPr="004754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среды. Сейчас дети выбирают темы исследовательских и проектных задач на учебный год. Помогите им, посоветуйте им, что интересно будет не только ему, но и Вам, родителям. </w:t>
      </w:r>
    </w:p>
    <w:p w:rsidR="001364E4" w:rsidRPr="00F316DF" w:rsidRDefault="00475441" w:rsidP="001364E4">
      <w:pPr>
        <w:shd w:val="clear" w:color="auto" w:fill="FFFFFF"/>
        <w:spacing w:after="167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4754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Еще сове</w:t>
      </w:r>
      <w:proofErr w:type="gramStart"/>
      <w:r w:rsidRPr="004754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т-</w:t>
      </w:r>
      <w:proofErr w:type="gramEnd"/>
      <w:r w:rsidRPr="004754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754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погуглите</w:t>
      </w:r>
      <w:proofErr w:type="spellEnd"/>
      <w:r w:rsidRPr="004754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r w:rsidR="001364E4" w:rsidRPr="004754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и послушайте лекции Т.Черниговской, может быть Вы измените</w:t>
      </w:r>
      <w:r w:rsidRPr="004754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свой </w:t>
      </w:r>
      <w:r w:rsidR="001364E4" w:rsidRPr="0047544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подход в воспитании ребенка ?</w:t>
      </w:r>
    </w:p>
    <w:p w:rsidR="009C753D" w:rsidRPr="00475441" w:rsidRDefault="00475441">
      <w:pPr>
        <w:rPr>
          <w:i/>
          <w:color w:val="000000" w:themeColor="text1"/>
          <w:sz w:val="24"/>
          <w:szCs w:val="24"/>
        </w:rPr>
      </w:pPr>
    </w:p>
    <w:sectPr w:rsidR="009C753D" w:rsidRPr="00475441" w:rsidSect="00C1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737B"/>
    <w:multiLevelType w:val="multilevel"/>
    <w:tmpl w:val="C18E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498"/>
    <w:rsid w:val="001364E4"/>
    <w:rsid w:val="00475441"/>
    <w:rsid w:val="004B4A76"/>
    <w:rsid w:val="00583993"/>
    <w:rsid w:val="006445D6"/>
    <w:rsid w:val="00817498"/>
    <w:rsid w:val="00C12324"/>
    <w:rsid w:val="00F3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4"/>
  </w:style>
  <w:style w:type="paragraph" w:styleId="3">
    <w:name w:val="heading 3"/>
    <w:basedOn w:val="a"/>
    <w:link w:val="30"/>
    <w:uiPriority w:val="9"/>
    <w:qFormat/>
    <w:rsid w:val="00817498"/>
    <w:pPr>
      <w:pBdr>
        <w:top w:val="single" w:sz="12" w:space="25" w:color="409999"/>
        <w:left w:val="single" w:sz="12" w:space="25" w:color="409999"/>
        <w:bottom w:val="single" w:sz="12" w:space="25" w:color="409999"/>
        <w:right w:val="single" w:sz="12" w:space="25" w:color="409999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498"/>
    <w:rPr>
      <w:rFonts w:ascii="Times New Roman" w:eastAsia="Times New Roman" w:hAnsi="Times New Roman" w:cs="Times New Roman"/>
      <w:b/>
      <w:bCs/>
      <w:i/>
      <w:i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6884">
              <w:marLeft w:val="0"/>
              <w:marRight w:val="0"/>
              <w:marTop w:val="335"/>
              <w:marBottom w:val="167"/>
              <w:divBdr>
                <w:top w:val="single" w:sz="6" w:space="8" w:color="C6C6C6"/>
                <w:left w:val="single" w:sz="6" w:space="17" w:color="C6C6C6"/>
                <w:bottom w:val="single" w:sz="6" w:space="8" w:color="C6C6C6"/>
                <w:right w:val="single" w:sz="6" w:space="31" w:color="C6C6C6"/>
              </w:divBdr>
              <w:divsChild>
                <w:div w:id="96693182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3</cp:revision>
  <dcterms:created xsi:type="dcterms:W3CDTF">2019-10-09T01:38:00Z</dcterms:created>
  <dcterms:modified xsi:type="dcterms:W3CDTF">2019-10-09T02:14:00Z</dcterms:modified>
</cp:coreProperties>
</file>