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8E" w:rsidRPr="008F7C61" w:rsidRDefault="001D69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8F7C61">
        <w:rPr>
          <w:lang w:val="ru-RU"/>
        </w:rPr>
        <w:br/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итоговому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сочинению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изложению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11-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F7C61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8F7C61">
        <w:rPr>
          <w:rFonts w:hAnsi="Times New Roman" w:cs="Times New Roman"/>
          <w:color w:val="000000"/>
          <w:sz w:val="24"/>
          <w:szCs w:val="24"/>
          <w:lang w:val="ru-RU"/>
        </w:rPr>
        <w:t>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7C61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7C6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7C61">
        <w:rPr>
          <w:rFonts w:hAnsi="Times New Roman" w:cs="Times New Roman"/>
          <w:color w:val="000000"/>
          <w:sz w:val="24"/>
          <w:szCs w:val="24"/>
          <w:lang w:val="ru-RU"/>
        </w:rPr>
        <w:t>«Перфект - гимназия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трени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ровочного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году»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.10.2022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тренировочное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 xml:space="preserve"> 11-м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>классе Ч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 xml:space="preserve"> «Перфект – гимназия»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.10.2022.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проверке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 xml:space="preserve"> И.В. </w:t>
      </w:r>
      <w:proofErr w:type="spellStart"/>
      <w:r w:rsidR="00BE48A3">
        <w:rPr>
          <w:rFonts w:hAnsi="Times New Roman" w:cs="Times New Roman"/>
          <w:color w:val="000000"/>
          <w:sz w:val="24"/>
          <w:szCs w:val="24"/>
          <w:lang w:val="ru-RU"/>
        </w:rPr>
        <w:t>Коковина</w:t>
      </w:r>
      <w:proofErr w:type="spellEnd"/>
      <w:r w:rsidR="00BE4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BE48A3">
        <w:rPr>
          <w:rFonts w:hAnsi="Times New Roman" w:cs="Times New Roman"/>
          <w:color w:val="000000"/>
          <w:sz w:val="24"/>
          <w:szCs w:val="24"/>
          <w:lang w:val="ru-RU"/>
        </w:rPr>
        <w:t>Т.Г.Скачко</w:t>
      </w:r>
      <w:proofErr w:type="spellEnd"/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написании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тренировочного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писал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критериям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11-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3"/>
        <w:gridCol w:w="1529"/>
        <w:gridCol w:w="964"/>
        <w:gridCol w:w="1433"/>
        <w:gridCol w:w="1092"/>
      </w:tblGrid>
      <w:tr w:rsidR="00BA05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Pr="008F7C61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</w:tr>
      <w:tr w:rsidR="00BA0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Pr="00BE48A3" w:rsidRDefault="00BE48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Pr="00BE48A3" w:rsidRDefault="00BE48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E48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Pr="00BE48A3" w:rsidRDefault="00BE48A3">
            <w:pPr>
              <w:rPr>
                <w:lang w:val="ru-RU"/>
              </w:rPr>
            </w:pPr>
            <w:r>
              <w:rPr>
                <w:lang w:val="ru-RU"/>
              </w:rPr>
              <w:t>83,3</w:t>
            </w:r>
          </w:p>
        </w:tc>
      </w:tr>
      <w:tr w:rsidR="00BA0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A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D69E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BE48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Pr="00BE48A3" w:rsidRDefault="00BE48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</w:tbl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Представленная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увидеть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тренировочную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связное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умению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предложен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разработанный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8A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1F7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выпускниками</w:t>
      </w:r>
      <w:r w:rsidRPr="008F7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4"/>
        <w:gridCol w:w="4177"/>
      </w:tblGrid>
      <w:tr w:rsidR="00BA058E" w:rsidRPr="008F7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58E" w:rsidRDefault="001D69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58E" w:rsidRPr="008F7C61" w:rsidRDefault="001D69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7C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8F7C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C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учеников</w:t>
            </w:r>
            <w:r w:rsidRPr="008F7C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C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которые</w:t>
            </w:r>
            <w:r w:rsidRPr="008F7C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C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выбрали</w:t>
            </w:r>
            <w:r w:rsidRPr="008F7C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C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тему</w:t>
            </w:r>
          </w:p>
        </w:tc>
      </w:tr>
      <w:tr w:rsidR="00BA0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Pr="008F7C61" w:rsidRDefault="001D69E0">
            <w:pPr>
              <w:rPr>
                <w:lang w:val="ru-RU"/>
              </w:rPr>
            </w:pPr>
            <w:r w:rsidRPr="008F7C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F7C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 раскаяние?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F7A1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0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Pr="008F7C61" w:rsidRDefault="001F7A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чем проявляется любовь к жизни?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F7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Pr="008F7C61" w:rsidRDefault="001F7A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важно хранить верность семейным традициям?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F7A1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0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Pr="008F7C61" w:rsidRDefault="001F7A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должно оставаться неизменным в любое время?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F7A1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A0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Pr="008F7C61" w:rsidRDefault="001F7A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 и «братья наши меньшие» в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F7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Pr="008F7C61" w:rsidRDefault="001F7A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книга помочь в минуту отчаяния?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8E" w:rsidRDefault="001F7A1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видно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востребованной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F7A1F">
        <w:rPr>
          <w:rFonts w:hAnsi="Times New Roman" w:cs="Times New Roman"/>
          <w:color w:val="000000"/>
          <w:sz w:val="24"/>
          <w:szCs w:val="24"/>
          <w:lang w:val="ru-RU"/>
        </w:rPr>
        <w:t xml:space="preserve">Что должно оставаться неизменным в любое время?».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="001F7A1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проверялись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«СООТВЕТСТВИЕ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ТЕМЕ»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важнейшим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откликнуться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предложенную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избежать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подмены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сформулировав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размышляют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проблемой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строят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тезисов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избегая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пересказа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ьзуется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размышлений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«АРГУМЕНТАЦИЯ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МАТЕРИАЛА»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построили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Большинст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привело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«КОМПОЗИЦИЯ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ЛОГИКА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РАССУЖДЕНИЯ»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предлож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енную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выдерживать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композиционное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смогла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Грубых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мешающих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пониманию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отмечено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отличаю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целостностью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стройностью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доказательная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тесно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«КАЧЕСТВО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РЕЧИ»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Подавляющее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большин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владеет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навыком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логике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умеет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литературоведческие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1F7A1F">
        <w:rPr>
          <w:rFonts w:hAnsi="Times New Roman" w:cs="Times New Roman"/>
          <w:color w:val="000000"/>
          <w:sz w:val="24"/>
          <w:szCs w:val="24"/>
          <w:lang w:val="ru-RU"/>
        </w:rPr>
        <w:t xml:space="preserve"> 83,3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Default="001D69E0">
      <w:pPr>
        <w:rPr>
          <w:rFonts w:hAnsi="Times New Roman" w:cs="Times New Roman"/>
          <w:color w:val="000000"/>
          <w:sz w:val="24"/>
          <w:szCs w:val="24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недостаткам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отнести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демонстрируют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примитивность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однообразие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неточн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Наиболее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058E" w:rsidRDefault="001D69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неудачное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словоупотребление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BA058E" w:rsidRPr="008F7C61" w:rsidRDefault="001D69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A058E" w:rsidRDefault="001D69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плеоназм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BA058E" w:rsidRDefault="001D69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тавтология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BA058E" w:rsidRPr="008F7C61" w:rsidRDefault="001D69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лексическая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избыточность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неоправданное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усложнение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фраз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A058E" w:rsidRPr="008F7C61" w:rsidRDefault="001D69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«ГРАМОТНОСТЬ»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отмечен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7A1F">
        <w:rPr>
          <w:rFonts w:hAnsi="Times New Roman" w:cs="Times New Roman"/>
          <w:color w:val="000000"/>
          <w:sz w:val="24"/>
          <w:szCs w:val="24"/>
          <w:lang w:val="ru-RU"/>
        </w:rPr>
        <w:t>не высокий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ряде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F7A1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«незачет»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допустил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 (16,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7,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End"/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зложения</w:t>
      </w:r>
      <w:r w:rsidR="001D69E0" w:rsidRPr="008F7C61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058E" w:rsidRPr="008F7C61" w:rsidRDefault="001D69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A058E" w:rsidRPr="008F7C61" w:rsidRDefault="001D69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написании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производных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A058E" w:rsidRDefault="001D69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BA058E" w:rsidRPr="008F7C61" w:rsidRDefault="001D69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деепричастными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причаст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оборотами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A058E" w:rsidRPr="008F7C61" w:rsidRDefault="001D69E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усилительной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«ни»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частые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темами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«Пунктуация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членами»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«Пунктуация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обособленными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второстепенными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членами»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«Пунктуация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состоящих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частей»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058E" w:rsidRDefault="001D69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BA058E" w:rsidRPr="008F7C61" w:rsidRDefault="001D69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деепричастными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причастными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оборотами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A058E" w:rsidRDefault="001D69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BA058E" w:rsidRDefault="001D69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неоправданный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подлежащего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BA058E" w:rsidRPr="008F7C61" w:rsidRDefault="001D69E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синтаксической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разнотипных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отдельную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иски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вызванные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невнимательностью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пишущего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поспешностью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письменности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фиксирующими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звуками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графическим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подчеркивания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шрифтовые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очные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неграмотной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написании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тренировочного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="00EA14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EA144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144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="00EA144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качественный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конечный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маршрутам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выпускниками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мотивацией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выпускниками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способными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максимального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высокомотивированных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EA144D">
        <w:rPr>
          <w:rFonts w:hAnsi="Times New Roman" w:cs="Times New Roman"/>
          <w:color w:val="000000"/>
          <w:sz w:val="24"/>
          <w:szCs w:val="24"/>
          <w:lang w:val="ru-RU"/>
        </w:rPr>
        <w:t xml:space="preserve"> 20.11.2023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тренировочного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EA144D">
        <w:rPr>
          <w:rFonts w:hAnsi="Times New Roman" w:cs="Times New Roman"/>
          <w:color w:val="000000"/>
          <w:sz w:val="24"/>
          <w:szCs w:val="24"/>
          <w:lang w:val="ru-RU"/>
        </w:rPr>
        <w:t xml:space="preserve"> 20.11.2023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типичными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ошибками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допустили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тренировочном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EA144D">
        <w:rPr>
          <w:rFonts w:hAnsi="Times New Roman" w:cs="Times New Roman"/>
          <w:color w:val="000000"/>
          <w:sz w:val="24"/>
          <w:szCs w:val="24"/>
          <w:lang w:val="ru-RU"/>
        </w:rPr>
        <w:t xml:space="preserve"> 23.11.2023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Расширить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анализу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правописанию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грамматике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корректного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аргументиро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ванного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подтекст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усвоением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аршрутам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изложению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планомерную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написанию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исследова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тельского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58E" w:rsidRPr="008F7C61" w:rsidRDefault="00BA058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A058E" w:rsidRPr="008F7C61" w:rsidRDefault="001D69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EA144D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F7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A144D"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 w:rsidR="00EA144D"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</w:p>
    <w:p w:rsidR="00BA058E" w:rsidRPr="00EA144D" w:rsidRDefault="00BA05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A058E" w:rsidRPr="00EA14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6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22F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D4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D69E0"/>
    <w:rsid w:val="001F7A1F"/>
    <w:rsid w:val="002D33B1"/>
    <w:rsid w:val="002D3591"/>
    <w:rsid w:val="003514A0"/>
    <w:rsid w:val="004F7E17"/>
    <w:rsid w:val="005A05CE"/>
    <w:rsid w:val="00653AF6"/>
    <w:rsid w:val="008F7C61"/>
    <w:rsid w:val="00B73A5A"/>
    <w:rsid w:val="00BA058E"/>
    <w:rsid w:val="00BE48A3"/>
    <w:rsid w:val="00E438A1"/>
    <w:rsid w:val="00EA144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485D"/>
  <w15:docId w15:val="{A8F4427D-9F8F-406B-B557-CE6BDAE4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2023-11-24T04:22:00Z</dcterms:created>
  <dcterms:modified xsi:type="dcterms:W3CDTF">2023-11-24T04:22:00Z</dcterms:modified>
</cp:coreProperties>
</file>