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9B51" w14:textId="77777777" w:rsidR="005B237B" w:rsidRPr="005B237B" w:rsidRDefault="005B237B" w:rsidP="005B237B">
      <w:pPr>
        <w:spacing w:after="223" w:line="240" w:lineRule="auto"/>
        <w:jc w:val="both"/>
        <w:rPr>
          <w:rFonts w:ascii="Georgia" w:eastAsiaTheme="minorEastAsia" w:hAnsi="Georgia" w:cs="Times New Roman"/>
          <w:sz w:val="24"/>
          <w:szCs w:val="24"/>
          <w:lang w:eastAsia="ru-RU"/>
        </w:rPr>
      </w:pPr>
      <w:r w:rsidRPr="005B237B">
        <w:rPr>
          <w:rFonts w:ascii="Georgia" w:eastAsiaTheme="minorEastAsia" w:hAnsi="Georgia" w:cs="Times New Roman"/>
          <w:sz w:val="24"/>
          <w:szCs w:val="24"/>
          <w:lang w:eastAsia="ru-RU"/>
        </w:rPr>
        <w:t>Редакция вступает в силу 22 дек 2018</w:t>
      </w:r>
    </w:p>
    <w:p w14:paraId="101626CE" w14:textId="77777777"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t>Приказ Минпросвещения России, Рособрнадзора от 07.11.2018 №№ 190, 1512</w:t>
      </w:r>
    </w:p>
    <w:p w14:paraId="3CDB5F0A" w14:textId="77777777" w:rsidR="005B237B" w:rsidRPr="005B237B" w:rsidRDefault="005B237B" w:rsidP="005B237B">
      <w:pPr>
        <w:spacing w:before="100" w:beforeAutospacing="1" w:after="100" w:afterAutospacing="1" w:line="240" w:lineRule="auto"/>
        <w:outlineLvl w:val="1"/>
        <w:rPr>
          <w:rFonts w:ascii="Georgia" w:eastAsia="Times New Roman" w:hAnsi="Georgia" w:cs="Times New Roman"/>
          <w:b/>
          <w:bCs/>
          <w:sz w:val="36"/>
          <w:szCs w:val="36"/>
          <w:lang w:eastAsia="ru-RU"/>
        </w:rPr>
      </w:pPr>
      <w:r w:rsidRPr="005B237B">
        <w:rPr>
          <w:rFonts w:ascii="Georgia" w:eastAsia="Times New Roman" w:hAnsi="Georgia" w:cs="Times New Roman"/>
          <w:b/>
          <w:bCs/>
          <w:sz w:val="36"/>
          <w:szCs w:val="36"/>
          <w:lang w:eastAsia="ru-RU"/>
        </w:rPr>
        <w:t>Об утверждении Порядка проведения государственной итоговой аттестации по образовательным программам среднего общего образования</w:t>
      </w:r>
    </w:p>
    <w:p w14:paraId="46D9D0E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В соответствии с </w:t>
      </w:r>
      <w:hyperlink r:id="rId4" w:anchor="/document/99/902389617/XA00MB22NK/" w:history="1">
        <w:r w:rsidRPr="005B237B">
          <w:rPr>
            <w:rFonts w:ascii="Georgia" w:eastAsiaTheme="minorEastAsia" w:hAnsi="Georgia" w:cs="Times New Roman"/>
            <w:color w:val="0000FF"/>
            <w:sz w:val="24"/>
            <w:szCs w:val="24"/>
            <w:u w:val="single"/>
            <w:lang w:eastAsia="ru-RU"/>
          </w:rPr>
          <w:t>частью 5 статьи 59 Федерального закона от 29 декабря 2012 г. № 273-ФЗ "Об образовании в Российской Федерации"</w:t>
        </w:r>
      </w:hyperlink>
      <w:r w:rsidRPr="005B237B">
        <w:rPr>
          <w:rFonts w:ascii="Georgia" w:eastAsiaTheme="minorEastAsia" w:hAnsi="Georgia" w:cs="Times New Roman"/>
          <w:sz w:val="24"/>
          <w:szCs w:val="24"/>
          <w:lang w:eastAsia="ru-RU"/>
        </w:rPr>
        <w:t xml:space="preserve"> (Собрание законодательства Российской Федерации, 2012, № 53, ст.7598; 2013, № 19, ст.2326; № 23, ст.2878; № 27, ст.3462; № 30, ст.4036; № 48, ст.6165; 2014, № 6, ст.562, ст.566; № 19, ст.2289; № 22, ст.2769; № 23, ст.2930, ст.2933; № 26, ст.3388; № 30, ст.4217, ст.4257, ст.4263; 2015, № 1, ст.42, ст.53, ст.72; № 14, ст.2008; № 18, ст.2625; № 27, ст.3951, ст.3989; № 29, ст.4339, ст.4364; № 51, ст.7241; 2016, № 1, ст.8, ст.9, ст.24, ст.72, ст.78; № 10, ст.1320; № 23, ст.3289, ст.3290; № 27, ст.4160, ст.4219, ст.4223, ст.4238, ст.4239, ст.4245, ст.4246, ст.4292; 2017, № 18, ст.2670; № 31, ст.4765; № 50, ст.7563; 2018, № 1, ст.57; № 9, ст.1282; № 11, ст.1591; № 27, ст.3945, ст.3953; № 32, ст.5110, ст.5122), </w:t>
      </w:r>
      <w:hyperlink r:id="rId5" w:anchor="/document/99/550817534/XA00M2S2MD/" w:history="1">
        <w:r w:rsidRPr="005B237B">
          <w:rPr>
            <w:rFonts w:ascii="Georgia" w:eastAsiaTheme="minorEastAsia" w:hAnsi="Georgia" w:cs="Times New Roman"/>
            <w:color w:val="0000FF"/>
            <w:sz w:val="24"/>
            <w:szCs w:val="24"/>
            <w:u w:val="single"/>
            <w:lang w:eastAsia="ru-RU"/>
          </w:rPr>
          <w:t>подпунктами 4.2.25</w:t>
        </w:r>
      </w:hyperlink>
      <w:r w:rsidRPr="005B237B">
        <w:rPr>
          <w:rFonts w:ascii="Georgia" w:eastAsiaTheme="minorEastAsia" w:hAnsi="Georgia" w:cs="Times New Roman"/>
          <w:sz w:val="24"/>
          <w:szCs w:val="24"/>
          <w:lang w:eastAsia="ru-RU"/>
        </w:rPr>
        <w:t xml:space="preserve"> и </w:t>
      </w:r>
      <w:hyperlink r:id="rId6" w:anchor="/document/99/550817534/XA00M7S2MM/" w:history="1">
        <w:r w:rsidRPr="005B237B">
          <w:rPr>
            <w:rFonts w:ascii="Georgia" w:eastAsiaTheme="minorEastAsia" w:hAnsi="Georgia" w:cs="Times New Roman"/>
            <w:color w:val="0000FF"/>
            <w:sz w:val="24"/>
            <w:szCs w:val="24"/>
            <w:u w:val="single"/>
            <w:lang w:eastAsia="ru-RU"/>
          </w:rPr>
          <w:t>4.2.26 Положения о Министерстве просвещения Российской Федерации</w:t>
        </w:r>
      </w:hyperlink>
      <w:r w:rsidRPr="005B237B">
        <w:rPr>
          <w:rFonts w:ascii="Georgia" w:eastAsiaTheme="minorEastAsia" w:hAnsi="Georgia" w:cs="Times New Roman"/>
          <w:sz w:val="24"/>
          <w:szCs w:val="24"/>
          <w:lang w:eastAsia="ru-RU"/>
        </w:rPr>
        <w:t xml:space="preserve">, утвержденного </w:t>
      </w:r>
      <w:hyperlink r:id="rId7" w:anchor="/document/99/550817534/" w:history="1">
        <w:r w:rsidRPr="005B237B">
          <w:rPr>
            <w:rFonts w:ascii="Georgia" w:eastAsiaTheme="minorEastAsia" w:hAnsi="Georgia" w:cs="Times New Roman"/>
            <w:color w:val="0000FF"/>
            <w:sz w:val="24"/>
            <w:szCs w:val="24"/>
            <w:u w:val="single"/>
            <w:lang w:eastAsia="ru-RU"/>
          </w:rPr>
          <w:t>постановлением Правительства Российской Федерации от 28 июля 2018 г. № 884</w:t>
        </w:r>
      </w:hyperlink>
      <w:r w:rsidRPr="005B237B">
        <w:rPr>
          <w:rFonts w:ascii="Georgia" w:eastAsiaTheme="minorEastAsia" w:hAnsi="Georgia" w:cs="Times New Roman"/>
          <w:sz w:val="24"/>
          <w:szCs w:val="24"/>
          <w:lang w:eastAsia="ru-RU"/>
        </w:rPr>
        <w:t xml:space="preserve"> (Собрание законодательства Российской Федерации, 2018, № 32 (часть II), ст.5343; № 36, ст.5634), и </w:t>
      </w:r>
      <w:hyperlink r:id="rId8" w:anchor="/document/99/550817624/XA00M6S2MI/" w:history="1">
        <w:r w:rsidRPr="005B237B">
          <w:rPr>
            <w:rFonts w:ascii="Georgia" w:eastAsiaTheme="minorEastAsia" w:hAnsi="Georgia" w:cs="Times New Roman"/>
            <w:color w:val="0000FF"/>
            <w:sz w:val="24"/>
            <w:szCs w:val="24"/>
            <w:u w:val="single"/>
            <w:lang w:eastAsia="ru-RU"/>
          </w:rPr>
          <w:t>подпунктами 5.2.7</w:t>
        </w:r>
      </w:hyperlink>
      <w:r w:rsidRPr="005B237B">
        <w:rPr>
          <w:rFonts w:ascii="Georgia" w:eastAsiaTheme="minorEastAsia" w:hAnsi="Georgia" w:cs="Times New Roman"/>
          <w:sz w:val="24"/>
          <w:szCs w:val="24"/>
          <w:lang w:eastAsia="ru-RU"/>
        </w:rPr>
        <w:t xml:space="preserve"> и </w:t>
      </w:r>
      <w:hyperlink r:id="rId9" w:anchor="/document/99/550817624/XA00M7E2ML/" w:history="1">
        <w:r w:rsidRPr="005B237B">
          <w:rPr>
            <w:rFonts w:ascii="Georgia" w:eastAsiaTheme="minorEastAsia" w:hAnsi="Georgia" w:cs="Times New Roman"/>
            <w:color w:val="0000FF"/>
            <w:sz w:val="24"/>
            <w:szCs w:val="24"/>
            <w:u w:val="single"/>
            <w:lang w:eastAsia="ru-RU"/>
          </w:rPr>
          <w:t>5.2.8 Положения о Федеральной службе по надзору в сфере образования и науки</w:t>
        </w:r>
      </w:hyperlink>
      <w:r w:rsidRPr="005B237B">
        <w:rPr>
          <w:rFonts w:ascii="Georgia" w:eastAsiaTheme="minorEastAsia" w:hAnsi="Georgia" w:cs="Times New Roman"/>
          <w:sz w:val="24"/>
          <w:szCs w:val="24"/>
          <w:lang w:eastAsia="ru-RU"/>
        </w:rPr>
        <w:t xml:space="preserve">, утвержденного </w:t>
      </w:r>
      <w:hyperlink r:id="rId10" w:anchor="/document/99/550817624/" w:history="1">
        <w:r w:rsidRPr="005B237B">
          <w:rPr>
            <w:rFonts w:ascii="Georgia" w:eastAsiaTheme="minorEastAsia" w:hAnsi="Georgia" w:cs="Times New Roman"/>
            <w:color w:val="0000FF"/>
            <w:sz w:val="24"/>
            <w:szCs w:val="24"/>
            <w:u w:val="single"/>
            <w:lang w:eastAsia="ru-RU"/>
          </w:rPr>
          <w:t>постановлением Правительства Российской Федерации от 28 июля 2018 г. № 885</w:t>
        </w:r>
      </w:hyperlink>
      <w:r w:rsidRPr="005B237B">
        <w:rPr>
          <w:rFonts w:ascii="Georgia" w:eastAsiaTheme="minorEastAsia" w:hAnsi="Georgia" w:cs="Times New Roman"/>
          <w:sz w:val="24"/>
          <w:szCs w:val="24"/>
          <w:lang w:eastAsia="ru-RU"/>
        </w:rPr>
        <w:t xml:space="preserve"> (Собрание законодательства Российской Федерации, 2018, № 32 (часть II), ст.5344, № 41, ст.6267),</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приказываем:</w:t>
      </w:r>
    </w:p>
    <w:p w14:paraId="2D31338C"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1. Утвердить прилагаемый </w:t>
      </w:r>
      <w:hyperlink r:id="rId11" w:anchor="/document/99/542637893/XA00LU62M3/" w:tgtFrame="_self" w:history="1">
        <w:r w:rsidRPr="005B237B">
          <w:rPr>
            <w:rFonts w:ascii="Georgia" w:eastAsiaTheme="minorEastAsia" w:hAnsi="Georgia" w:cs="Times New Roman"/>
            <w:color w:val="0000FF"/>
            <w:sz w:val="24"/>
            <w:szCs w:val="24"/>
            <w:u w:val="single"/>
            <w:lang w:eastAsia="ru-RU"/>
          </w:rPr>
          <w:t>Порядок проведения государственной итоговой аттестации по образовательным программам среднего общего образования</w:t>
        </w:r>
      </w:hyperlink>
      <w:r w:rsidRPr="005B237B">
        <w:rPr>
          <w:rFonts w:ascii="Georgia" w:eastAsiaTheme="minorEastAsia" w:hAnsi="Georgia" w:cs="Times New Roman"/>
          <w:sz w:val="24"/>
          <w:szCs w:val="24"/>
          <w:lang w:eastAsia="ru-RU"/>
        </w:rPr>
        <w:t>.    </w:t>
      </w:r>
    </w:p>
    <w:p w14:paraId="539349B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2. Признать утратившими силу приказы Министерства образования и науки Российской Федерации: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hyperlink r:id="rId12" w:anchor="/document/99/499071166/" w:history="1">
        <w:r w:rsidRPr="005B237B">
          <w:rPr>
            <w:rFonts w:ascii="Times New Roman" w:eastAsiaTheme="minorEastAsia" w:hAnsi="Times New Roman" w:cs="Times New Roman"/>
            <w:color w:val="0000FF"/>
            <w:sz w:val="24"/>
            <w:szCs w:val="24"/>
            <w:u w:val="single"/>
            <w:lang w:eastAsia="ru-RU"/>
          </w:rPr>
          <w:t>от 26 декабря 2013 г. № 1400 "Об утверждении Порядка проведения государственной итоговой аттестации по образовательным программам среднего общего образования"</w:t>
        </w:r>
      </w:hyperlink>
      <w:r w:rsidRPr="005B237B">
        <w:rPr>
          <w:rFonts w:ascii="Times New Roman" w:eastAsiaTheme="minorEastAsia" w:hAnsi="Times New Roman" w:cs="Times New Roman"/>
          <w:sz w:val="24"/>
          <w:szCs w:val="24"/>
          <w:lang w:eastAsia="ru-RU"/>
        </w:rPr>
        <w:t xml:space="preserve"> (зарегистрирован Министерством юстиции Российской Федерации 3 февраля 2014 г., регистрационный № 31205);</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hyperlink r:id="rId13" w:anchor="/document/99/499089778/" w:history="1">
        <w:r w:rsidRPr="005B237B">
          <w:rPr>
            <w:rFonts w:ascii="Times New Roman" w:eastAsiaTheme="minorEastAsia" w:hAnsi="Times New Roman" w:cs="Times New Roman"/>
            <w:color w:val="0000FF"/>
            <w:sz w:val="24"/>
            <w:szCs w:val="24"/>
            <w:u w:val="single"/>
            <w:lang w:eastAsia="ru-RU"/>
          </w:rPr>
          <w:t>от 8 апреля 2014 г. № 291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5B237B">
        <w:rPr>
          <w:rFonts w:ascii="Times New Roman" w:eastAsiaTheme="minorEastAsia" w:hAnsi="Times New Roman" w:cs="Times New Roman"/>
          <w:sz w:val="24"/>
          <w:szCs w:val="24"/>
          <w:lang w:eastAsia="ru-RU"/>
        </w:rPr>
        <w:t xml:space="preserve"> (зарегистрирован Министерством юстиции Российской Федерации 18 апреля 2014 г., регистрационный № 32021);</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hyperlink r:id="rId14" w:anchor="/document/99/499097212/" w:history="1">
        <w:r w:rsidRPr="005B237B">
          <w:rPr>
            <w:rFonts w:ascii="Times New Roman" w:eastAsiaTheme="minorEastAsia" w:hAnsi="Times New Roman" w:cs="Times New Roman"/>
            <w:color w:val="0000FF"/>
            <w:sz w:val="24"/>
            <w:szCs w:val="24"/>
            <w:u w:val="single"/>
            <w:lang w:eastAsia="ru-RU"/>
          </w:rPr>
          <w:t>от 15 мая 2014 г. № 529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5B237B">
        <w:rPr>
          <w:rFonts w:ascii="Times New Roman" w:eastAsiaTheme="minorEastAsia" w:hAnsi="Times New Roman" w:cs="Times New Roman"/>
          <w:sz w:val="24"/>
          <w:szCs w:val="24"/>
          <w:lang w:eastAsia="ru-RU"/>
        </w:rPr>
        <w:t xml:space="preserve"> (зарегистрирован Министерством юстиции Российской Федерации </w:t>
      </w:r>
      <w:r w:rsidRPr="005B237B">
        <w:rPr>
          <w:rFonts w:ascii="Times New Roman" w:eastAsiaTheme="minorEastAsia" w:hAnsi="Times New Roman" w:cs="Times New Roman"/>
          <w:sz w:val="24"/>
          <w:szCs w:val="24"/>
          <w:lang w:eastAsia="ru-RU"/>
        </w:rPr>
        <w:lastRenderedPageBreak/>
        <w:t>21 мая 2014 г., регистрационный № 32381);</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hyperlink r:id="rId15" w:anchor="/document/99/420215024/" w:history="1">
        <w:r w:rsidRPr="005B237B">
          <w:rPr>
            <w:rFonts w:ascii="Times New Roman" w:eastAsiaTheme="minorEastAsia" w:hAnsi="Times New Roman" w:cs="Times New Roman"/>
            <w:color w:val="0000FF"/>
            <w:sz w:val="24"/>
            <w:szCs w:val="24"/>
            <w:u w:val="single"/>
            <w:lang w:eastAsia="ru-RU"/>
          </w:rPr>
          <w:t>от 5 августа 2014 г. № 923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5B237B">
        <w:rPr>
          <w:rFonts w:ascii="Times New Roman" w:eastAsiaTheme="minorEastAsia" w:hAnsi="Times New Roman" w:cs="Times New Roman"/>
          <w:sz w:val="24"/>
          <w:szCs w:val="24"/>
          <w:lang w:eastAsia="ru-RU"/>
        </w:rPr>
        <w:t xml:space="preserve"> (зарегистрирован Министерством юстиции Российской Федерации 15 августа 2014 г., регистрационный № 33604);</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hyperlink r:id="rId16" w:anchor="/document/99/420249066/" w:history="1">
        <w:r w:rsidRPr="005B237B">
          <w:rPr>
            <w:rFonts w:ascii="Times New Roman" w:eastAsiaTheme="minorEastAsia" w:hAnsi="Times New Roman" w:cs="Times New Roman"/>
            <w:color w:val="0000FF"/>
            <w:sz w:val="24"/>
            <w:szCs w:val="24"/>
            <w:u w:val="single"/>
            <w:lang w:eastAsia="ru-RU"/>
          </w:rPr>
          <w:t>от 16 января 2015 г. № 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5B237B">
        <w:rPr>
          <w:rFonts w:ascii="Times New Roman" w:eastAsiaTheme="minorEastAsia" w:hAnsi="Times New Roman" w:cs="Times New Roman"/>
          <w:sz w:val="24"/>
          <w:szCs w:val="24"/>
          <w:lang w:eastAsia="ru-RU"/>
        </w:rPr>
        <w:t xml:space="preserve"> (зарегистрирован Министерством юстиции Российской Федерации 30 января 2015 г., регистрационный № 35794);</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hyperlink r:id="rId17" w:anchor="/document/99/420289893/" w:history="1">
        <w:r w:rsidRPr="005B237B">
          <w:rPr>
            <w:rFonts w:ascii="Times New Roman" w:eastAsiaTheme="minorEastAsia" w:hAnsi="Times New Roman" w:cs="Times New Roman"/>
            <w:color w:val="0000FF"/>
            <w:sz w:val="24"/>
            <w:szCs w:val="24"/>
            <w:u w:val="single"/>
            <w:lang w:eastAsia="ru-RU"/>
          </w:rPr>
          <w:t>от 7 июля 2015 г. № 693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5B237B">
        <w:rPr>
          <w:rFonts w:ascii="Times New Roman" w:eastAsiaTheme="minorEastAsia" w:hAnsi="Times New Roman" w:cs="Times New Roman"/>
          <w:sz w:val="24"/>
          <w:szCs w:val="24"/>
          <w:lang w:eastAsia="ru-RU"/>
        </w:rPr>
        <w:t xml:space="preserve"> (зарегистрирован Министерством юстиции Российской Федерации 22 июля 2015 г., регистрационный № 38125);</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hyperlink r:id="rId18" w:anchor="/document/99/420324430/" w:history="1">
        <w:r w:rsidRPr="005B237B">
          <w:rPr>
            <w:rFonts w:ascii="Times New Roman" w:eastAsiaTheme="minorEastAsia" w:hAnsi="Times New Roman" w:cs="Times New Roman"/>
            <w:color w:val="0000FF"/>
            <w:sz w:val="24"/>
            <w:szCs w:val="24"/>
            <w:u w:val="single"/>
            <w:lang w:eastAsia="ru-RU"/>
          </w:rPr>
          <w:t>от 24 ноября 2015 г. № 1369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5B237B">
        <w:rPr>
          <w:rFonts w:ascii="Times New Roman" w:eastAsiaTheme="minorEastAsia" w:hAnsi="Times New Roman" w:cs="Times New Roman"/>
          <w:sz w:val="24"/>
          <w:szCs w:val="24"/>
          <w:lang w:eastAsia="ru-RU"/>
        </w:rPr>
        <w:t xml:space="preserve"> (зарегистрирован Министерством юстиции Российской Федерации 18 декабря 2015 г., регистрационный № 40167);</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hyperlink r:id="rId19" w:anchor="/document/99/420347194/" w:history="1">
        <w:r w:rsidRPr="005B237B">
          <w:rPr>
            <w:rFonts w:ascii="Times New Roman" w:eastAsiaTheme="minorEastAsia" w:hAnsi="Times New Roman" w:cs="Times New Roman"/>
            <w:color w:val="0000FF"/>
            <w:sz w:val="24"/>
            <w:szCs w:val="24"/>
            <w:u w:val="single"/>
            <w:lang w:eastAsia="ru-RU"/>
          </w:rPr>
          <w:t>от 24 марта 2016 г. № 306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5B237B">
        <w:rPr>
          <w:rFonts w:ascii="Times New Roman" w:eastAsiaTheme="minorEastAsia" w:hAnsi="Times New Roman" w:cs="Times New Roman"/>
          <w:sz w:val="24"/>
          <w:szCs w:val="24"/>
          <w:lang w:eastAsia="ru-RU"/>
        </w:rPr>
        <w:t xml:space="preserve"> (зарегистрирован Министерством юстиции Российской Федерации 21 апреля 2016 г., регистрационный № 41896);</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hyperlink r:id="rId20" w:anchor="/document/99/420374451/" w:history="1">
        <w:r w:rsidRPr="005B237B">
          <w:rPr>
            <w:rFonts w:ascii="Times New Roman" w:eastAsiaTheme="minorEastAsia" w:hAnsi="Times New Roman" w:cs="Times New Roman"/>
            <w:color w:val="0000FF"/>
            <w:sz w:val="24"/>
            <w:szCs w:val="24"/>
            <w:u w:val="single"/>
            <w:lang w:eastAsia="ru-RU"/>
          </w:rPr>
          <w:t>от 23 августа 2016 г. № 1091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5B237B">
        <w:rPr>
          <w:rFonts w:ascii="Times New Roman" w:eastAsiaTheme="minorEastAsia" w:hAnsi="Times New Roman" w:cs="Times New Roman"/>
          <w:sz w:val="24"/>
          <w:szCs w:val="24"/>
          <w:lang w:eastAsia="ru-RU"/>
        </w:rPr>
        <w:t xml:space="preserve"> (зарегистрирован Министерством юстиции Российской Федерации 7 сентября 2016 г., регистрационный № 43594);</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hyperlink r:id="rId21" w:anchor="/document/99/420392962/XA00M6G2N3/" w:history="1">
        <w:r w:rsidRPr="005B237B">
          <w:rPr>
            <w:rFonts w:ascii="Times New Roman" w:eastAsiaTheme="minorEastAsia" w:hAnsi="Times New Roman" w:cs="Times New Roman"/>
            <w:color w:val="0000FF"/>
            <w:sz w:val="24"/>
            <w:szCs w:val="24"/>
            <w:u w:val="single"/>
            <w:lang w:eastAsia="ru-RU"/>
          </w:rPr>
          <w:t>от 9 января 2017 г. № 6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 1400"</w:t>
        </w:r>
      </w:hyperlink>
      <w:r w:rsidRPr="005B237B">
        <w:rPr>
          <w:rFonts w:ascii="Times New Roman" w:eastAsiaTheme="minorEastAsia" w:hAnsi="Times New Roman" w:cs="Times New Roman"/>
          <w:sz w:val="24"/>
          <w:szCs w:val="24"/>
          <w:lang w:eastAsia="ru-RU"/>
        </w:rPr>
        <w:t xml:space="preserve"> (зарегистрирован Министерством юстиции Российской Федерации 28 февраля 2017 г., регистрационный № 45805).</w:t>
      </w:r>
    </w:p>
    <w:p w14:paraId="547FD2BD" w14:textId="77777777" w:rsidR="005B237B" w:rsidRPr="005B237B" w:rsidRDefault="005B237B" w:rsidP="005B237B">
      <w:pPr>
        <w:spacing w:after="223" w:line="240" w:lineRule="auto"/>
        <w:jc w:val="right"/>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Министр просвещения</w:t>
      </w:r>
      <w:r w:rsidRPr="005B237B">
        <w:rPr>
          <w:rFonts w:ascii="Georgia" w:eastAsiaTheme="minorEastAsia" w:hAnsi="Georgia" w:cs="Times New Roman"/>
          <w:sz w:val="24"/>
          <w:szCs w:val="24"/>
          <w:lang w:eastAsia="ru-RU"/>
        </w:rPr>
        <w:br/>
        <w:t>Российской Федерации</w:t>
      </w:r>
      <w:r w:rsidRPr="005B237B">
        <w:rPr>
          <w:rFonts w:ascii="Georgia" w:eastAsiaTheme="minorEastAsia" w:hAnsi="Georgia" w:cs="Times New Roman"/>
          <w:sz w:val="24"/>
          <w:szCs w:val="24"/>
          <w:lang w:eastAsia="ru-RU"/>
        </w:rPr>
        <w:br/>
        <w:t>О.Ю.Васильева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Руководитель Федеральной</w:t>
      </w:r>
      <w:r w:rsidRPr="005B237B">
        <w:rPr>
          <w:rFonts w:ascii="Times New Roman" w:eastAsiaTheme="minorEastAsia" w:hAnsi="Times New Roman" w:cs="Times New Roman"/>
          <w:sz w:val="24"/>
          <w:szCs w:val="24"/>
          <w:lang w:eastAsia="ru-RU"/>
        </w:rPr>
        <w:br/>
        <w:t>службы по надзору в сфере</w:t>
      </w:r>
      <w:r w:rsidRPr="005B237B">
        <w:rPr>
          <w:rFonts w:ascii="Times New Roman" w:eastAsiaTheme="minorEastAsia" w:hAnsi="Times New Roman" w:cs="Times New Roman"/>
          <w:sz w:val="24"/>
          <w:szCs w:val="24"/>
          <w:lang w:eastAsia="ru-RU"/>
        </w:rPr>
        <w:br/>
        <w:t>образования и науки</w:t>
      </w:r>
    </w:p>
    <w:p w14:paraId="46C46DA8" w14:textId="77777777" w:rsidR="005B237B" w:rsidRPr="005B237B" w:rsidRDefault="005B237B" w:rsidP="005B237B">
      <w:pPr>
        <w:spacing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t xml:space="preserve">С.С.Кравцов </w:t>
      </w:r>
    </w:p>
    <w:p w14:paraId="78AFAD6E"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Helvetica" w:eastAsiaTheme="minorEastAsia" w:hAnsi="Helvetica" w:cs="Helvetica"/>
          <w:sz w:val="20"/>
          <w:szCs w:val="20"/>
          <w:lang w:eastAsia="ru-RU"/>
        </w:rPr>
        <w:lastRenderedPageBreak/>
        <w:t>Зарегистрировано</w:t>
      </w:r>
      <w:r w:rsidRPr="005B237B">
        <w:rPr>
          <w:rFonts w:ascii="Helvetica" w:eastAsiaTheme="minorEastAsia" w:hAnsi="Helvetica" w:cs="Helvetica"/>
          <w:sz w:val="20"/>
          <w:szCs w:val="20"/>
          <w:lang w:eastAsia="ru-RU"/>
        </w:rPr>
        <w:br/>
        <w:t>в Министерстве юстиции</w:t>
      </w:r>
      <w:r w:rsidRPr="005B237B">
        <w:rPr>
          <w:rFonts w:ascii="Helvetica" w:eastAsiaTheme="minorEastAsia" w:hAnsi="Helvetica" w:cs="Helvetica"/>
          <w:sz w:val="20"/>
          <w:szCs w:val="20"/>
          <w:lang w:eastAsia="ru-RU"/>
        </w:rPr>
        <w:br/>
        <w:t>Российской Федерации</w:t>
      </w:r>
      <w:r w:rsidRPr="005B237B">
        <w:rPr>
          <w:rFonts w:ascii="Helvetica" w:eastAsiaTheme="minorEastAsia" w:hAnsi="Helvetica" w:cs="Helvetica"/>
          <w:sz w:val="20"/>
          <w:szCs w:val="20"/>
          <w:lang w:eastAsia="ru-RU"/>
        </w:rPr>
        <w:br/>
        <w:t>10 декабря 2018 года,</w:t>
      </w:r>
      <w:r w:rsidRPr="005B237B">
        <w:rPr>
          <w:rFonts w:ascii="Helvetica" w:eastAsiaTheme="minorEastAsia" w:hAnsi="Helvetica" w:cs="Helvetica"/>
          <w:sz w:val="20"/>
          <w:szCs w:val="20"/>
          <w:lang w:eastAsia="ru-RU"/>
        </w:rPr>
        <w:br/>
        <w:t>регистрационный № 52952</w:t>
      </w:r>
    </w:p>
    <w:p w14:paraId="069D4848" w14:textId="77777777" w:rsidR="005B237B" w:rsidRPr="005B237B" w:rsidRDefault="005B237B" w:rsidP="005B237B">
      <w:pPr>
        <w:spacing w:after="223" w:line="240" w:lineRule="auto"/>
        <w:jc w:val="right"/>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Приложение</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p>
    <w:p w14:paraId="5AEA943F" w14:textId="77777777" w:rsidR="005B237B" w:rsidRPr="005B237B" w:rsidRDefault="005B237B" w:rsidP="005B237B">
      <w:pPr>
        <w:spacing w:after="0" w:line="240" w:lineRule="auto"/>
        <w:rPr>
          <w:rFonts w:ascii="Helvetica" w:eastAsia="Times New Roman" w:hAnsi="Helvetica" w:cs="Helvetica"/>
          <w:sz w:val="20"/>
          <w:szCs w:val="20"/>
          <w:lang w:eastAsia="ru-RU"/>
        </w:rPr>
      </w:pPr>
      <w:r w:rsidRPr="005B237B">
        <w:rPr>
          <w:rFonts w:ascii="Helvetica" w:eastAsia="Times New Roman" w:hAnsi="Helvetica" w:cs="Helvetica"/>
          <w:sz w:val="20"/>
          <w:szCs w:val="20"/>
          <w:lang w:eastAsia="ru-RU"/>
        </w:rPr>
        <w:t>Утвержден</w:t>
      </w:r>
      <w:r w:rsidRPr="005B237B">
        <w:rPr>
          <w:rFonts w:ascii="Helvetica" w:eastAsia="Times New Roman" w:hAnsi="Helvetica" w:cs="Helvetica"/>
          <w:sz w:val="20"/>
          <w:szCs w:val="20"/>
          <w:lang w:eastAsia="ru-RU"/>
        </w:rPr>
        <w:br/>
        <w:t>приказом Министерства просвещения</w:t>
      </w:r>
      <w:r w:rsidRPr="005B237B">
        <w:rPr>
          <w:rFonts w:ascii="Helvetica" w:eastAsia="Times New Roman" w:hAnsi="Helvetica" w:cs="Helvetica"/>
          <w:sz w:val="20"/>
          <w:szCs w:val="20"/>
          <w:lang w:eastAsia="ru-RU"/>
        </w:rPr>
        <w:br/>
        <w:t>Российской Федерации</w:t>
      </w:r>
      <w:r w:rsidRPr="005B237B">
        <w:rPr>
          <w:rFonts w:ascii="Helvetica" w:eastAsia="Times New Roman" w:hAnsi="Helvetica" w:cs="Helvetica"/>
          <w:sz w:val="20"/>
          <w:szCs w:val="20"/>
          <w:lang w:eastAsia="ru-RU"/>
        </w:rPr>
        <w:br/>
        <w:t>и Федеральной службы</w:t>
      </w:r>
      <w:r w:rsidRPr="005B237B">
        <w:rPr>
          <w:rFonts w:ascii="Helvetica" w:eastAsia="Times New Roman" w:hAnsi="Helvetica" w:cs="Helvetica"/>
          <w:sz w:val="20"/>
          <w:szCs w:val="20"/>
          <w:lang w:eastAsia="ru-RU"/>
        </w:rPr>
        <w:br/>
        <w:t>по надзору в сфере образования и науки</w:t>
      </w:r>
      <w:r w:rsidRPr="005B237B">
        <w:rPr>
          <w:rFonts w:ascii="Helvetica" w:eastAsia="Times New Roman" w:hAnsi="Helvetica" w:cs="Helvetica"/>
          <w:sz w:val="20"/>
          <w:szCs w:val="20"/>
          <w:lang w:eastAsia="ru-RU"/>
        </w:rPr>
        <w:br/>
        <w:t xml:space="preserve">от 7 ноября 2018 года № 190/1512 </w:t>
      </w:r>
    </w:p>
    <w:p w14:paraId="74462786" w14:textId="77777777"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t>Приложение. Порядок проведения государственной итоговой аттестации по образовательным программам среднего общего образования</w:t>
      </w:r>
    </w:p>
    <w:p w14:paraId="42673C6F" w14:textId="77777777" w:rsidR="005B237B" w:rsidRPr="005B237B" w:rsidRDefault="005B237B" w:rsidP="005B237B">
      <w:pPr>
        <w:spacing w:line="240" w:lineRule="auto"/>
        <w:rPr>
          <w:rFonts w:ascii="Helvetica" w:eastAsia="Times New Roman" w:hAnsi="Helvetica" w:cs="Helvetica"/>
          <w:sz w:val="27"/>
          <w:szCs w:val="27"/>
          <w:lang w:eastAsia="ru-RU"/>
        </w:rPr>
      </w:pPr>
      <w:r w:rsidRPr="005B237B">
        <w:rPr>
          <w:rFonts w:ascii="Helvetica" w:eastAsia="Times New Roman" w:hAnsi="Helvetica" w:cs="Helvetica"/>
          <w:sz w:val="27"/>
          <w:szCs w:val="27"/>
          <w:lang w:eastAsia="ru-RU"/>
        </w:rPr>
        <w:t>I. Общие положения</w:t>
      </w:r>
    </w:p>
    <w:p w14:paraId="0D8658CD"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14:paraId="7609683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14:paraId="61F00B93" w14:textId="6FB44E09"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sidRPr="005B237B">
        <w:rPr>
          <w:rFonts w:ascii="Georgia" w:eastAsiaTheme="minorEastAsia" w:hAnsi="Georgia" w:cs="Times New Roman"/>
          <w:noProof/>
          <w:sz w:val="24"/>
          <w:szCs w:val="24"/>
          <w:lang w:eastAsia="ru-RU"/>
        </w:rPr>
        <w:drawing>
          <wp:inline distT="0" distB="0" distL="0" distR="0" wp14:anchorId="0A4DB83E" wp14:editId="0D64D10B">
            <wp:extent cx="85725" cy="219075"/>
            <wp:effectExtent l="0" t="0" r="9525" b="9525"/>
            <wp:docPr id="70" name="Рисунок 70"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p.1obraz.ru/system/content/image/52/1/5741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50F90182" w14:textId="2EFC5402"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62A1EA3A" wp14:editId="66B0FD8F">
            <wp:extent cx="85725" cy="219075"/>
            <wp:effectExtent l="0" t="0" r="9525" b="9525"/>
            <wp:docPr id="69" name="Рисунок 69" descr="https://vip.1obraz.ru/system/content/image/52/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ip.1obraz.ru/system/content/image/52/1/5741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219075"/>
                    </a:xfrm>
                    <a:prstGeom prst="rect">
                      <a:avLst/>
                    </a:prstGeom>
                    <a:noFill/>
                    <a:ln>
                      <a:noFill/>
                    </a:ln>
                  </pic:spPr>
                </pic:pic>
              </a:graphicData>
            </a:graphic>
          </wp:inline>
        </w:drawing>
      </w:r>
      <w:hyperlink r:id="rId23" w:anchor="/document/99/902389617/XA00MAG2NH/" w:history="1">
        <w:r w:rsidRPr="005B237B">
          <w:rPr>
            <w:rFonts w:ascii="Helvetica" w:eastAsia="Times New Roman" w:hAnsi="Helvetica" w:cs="Helvetica"/>
            <w:color w:val="0000FF"/>
            <w:sz w:val="17"/>
            <w:szCs w:val="17"/>
            <w:u w:val="single"/>
            <w:lang w:eastAsia="ru-RU"/>
          </w:rPr>
          <w:t>Часть 4 статьи 59 Федерального закона от 29 декабря 2012 г. № 273-ФЗ "Об образовании в Российской Федерации"</w:t>
        </w:r>
      </w:hyperlink>
      <w:r w:rsidRPr="005B237B">
        <w:rPr>
          <w:rFonts w:ascii="Helvetica" w:eastAsia="Times New Roman" w:hAnsi="Helvetica" w:cs="Helvetica"/>
          <w:sz w:val="17"/>
          <w:szCs w:val="17"/>
          <w:lang w:eastAsia="ru-RU"/>
        </w:rPr>
        <w:t xml:space="preserve"> (далее - Федеральный закон).</w:t>
      </w:r>
    </w:p>
    <w:p w14:paraId="7BBBC2C5" w14:textId="5070D27A"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w:t>
      </w:r>
      <w:r w:rsidRPr="005B237B">
        <w:rPr>
          <w:rFonts w:ascii="Georgia" w:eastAsiaTheme="minorEastAsia" w:hAnsi="Georgia" w:cs="Times New Roman"/>
          <w:noProof/>
          <w:sz w:val="24"/>
          <w:szCs w:val="24"/>
          <w:lang w:eastAsia="ru-RU"/>
        </w:rPr>
        <w:drawing>
          <wp:inline distT="0" distB="0" distL="0" distR="0" wp14:anchorId="78A3ACC0" wp14:editId="532513AE">
            <wp:extent cx="104775" cy="219075"/>
            <wp:effectExtent l="0" t="0" r="9525" b="9525"/>
            <wp:docPr id="68" name="Рисунок 68"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ip.1obraz.ru/system/content/image/52/1/5759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 освобождаются от прохождения ГИА по учебному предмету, соответствующему профилю всероссийской олимпиады школьников, международной олимпиады.</w:t>
      </w:r>
    </w:p>
    <w:p w14:paraId="6D2C0B01" w14:textId="169F0E2B"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3A27415B" wp14:editId="1DC7D765">
            <wp:extent cx="104775" cy="219075"/>
            <wp:effectExtent l="0" t="0" r="9525" b="9525"/>
            <wp:docPr id="67" name="Рисунок 67" descr="https://vip.1obraz.ru/system/content/image/52/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vip.1obraz.ru/system/content/image/52/1/5759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5" w:anchor="/document/99/550817534/XA00MBM2NF/" w:history="1">
        <w:r w:rsidRPr="005B237B">
          <w:rPr>
            <w:rFonts w:ascii="Helvetica" w:eastAsia="Times New Roman" w:hAnsi="Helvetica" w:cs="Helvetica"/>
            <w:color w:val="0000FF"/>
            <w:sz w:val="17"/>
            <w:szCs w:val="17"/>
            <w:u w:val="single"/>
            <w:lang w:eastAsia="ru-RU"/>
          </w:rPr>
          <w:t>Подпункт 4.2.32 Положения о Министерстве просвещения Российской Федерации</w:t>
        </w:r>
      </w:hyperlink>
      <w:r w:rsidRPr="005B237B">
        <w:rPr>
          <w:rFonts w:ascii="Helvetica" w:eastAsia="Times New Roman" w:hAnsi="Helvetica" w:cs="Helvetica"/>
          <w:sz w:val="17"/>
          <w:szCs w:val="17"/>
          <w:lang w:eastAsia="ru-RU"/>
        </w:rPr>
        <w:t xml:space="preserve">, утвержденного </w:t>
      </w:r>
      <w:hyperlink r:id="rId26" w:anchor="/document/99/550817534/" w:history="1">
        <w:r w:rsidRPr="005B237B">
          <w:rPr>
            <w:rFonts w:ascii="Helvetica" w:eastAsia="Times New Roman" w:hAnsi="Helvetica" w:cs="Helvetica"/>
            <w:color w:val="0000FF"/>
            <w:sz w:val="17"/>
            <w:szCs w:val="17"/>
            <w:u w:val="single"/>
            <w:lang w:eastAsia="ru-RU"/>
          </w:rPr>
          <w:t>постановлением Правительства Российской Федерации от 28 июля 2018 г. № 884</w:t>
        </w:r>
      </w:hyperlink>
      <w:r w:rsidRPr="005B237B">
        <w:rPr>
          <w:rFonts w:ascii="Helvetica" w:eastAsia="Times New Roman" w:hAnsi="Helvetica" w:cs="Helvetica"/>
          <w:sz w:val="17"/>
          <w:szCs w:val="17"/>
          <w:lang w:eastAsia="ru-RU"/>
        </w:rPr>
        <w:t xml:space="preserve"> (далее - </w:t>
      </w:r>
      <w:hyperlink r:id="rId27" w:anchor="/document/99/550817534/XA00LVS2MC/" w:history="1">
        <w:r w:rsidRPr="005B237B">
          <w:rPr>
            <w:rFonts w:ascii="Helvetica" w:eastAsia="Times New Roman" w:hAnsi="Helvetica" w:cs="Helvetica"/>
            <w:color w:val="0000FF"/>
            <w:sz w:val="17"/>
            <w:szCs w:val="17"/>
            <w:u w:val="single"/>
            <w:lang w:eastAsia="ru-RU"/>
          </w:rPr>
          <w:t>Положение о Министерстве просвещения Российской Федерации</w:t>
        </w:r>
      </w:hyperlink>
      <w:r w:rsidRPr="005B237B">
        <w:rPr>
          <w:rFonts w:ascii="Helvetica" w:eastAsia="Times New Roman" w:hAnsi="Helvetica" w:cs="Helvetica"/>
          <w:sz w:val="17"/>
          <w:szCs w:val="17"/>
          <w:lang w:eastAsia="ru-RU"/>
        </w:rPr>
        <w:t>).</w:t>
      </w:r>
    </w:p>
    <w:p w14:paraId="4DAF26EA" w14:textId="4DA3BEB3"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w:t>
      </w:r>
      <w:r w:rsidRPr="005B237B">
        <w:rPr>
          <w:rFonts w:ascii="Georgia" w:eastAsiaTheme="minorEastAsia" w:hAnsi="Georgia" w:cs="Times New Roman"/>
          <w:sz w:val="24"/>
          <w:szCs w:val="24"/>
          <w:lang w:eastAsia="ru-RU"/>
        </w:rPr>
        <w:lastRenderedPageBreak/>
        <w:t>СПО), вправе пройти ГИА, которой завершается освоение образовательных программ среднего общего образования</w:t>
      </w:r>
      <w:r w:rsidRPr="005B237B">
        <w:rPr>
          <w:rFonts w:ascii="Georgia" w:eastAsiaTheme="minorEastAsia" w:hAnsi="Georgia" w:cs="Times New Roman"/>
          <w:noProof/>
          <w:sz w:val="24"/>
          <w:szCs w:val="24"/>
          <w:lang w:eastAsia="ru-RU"/>
        </w:rPr>
        <w:drawing>
          <wp:inline distT="0" distB="0" distL="0" distR="0" wp14:anchorId="0F03006D" wp14:editId="3102A5EA">
            <wp:extent cx="104775" cy="219075"/>
            <wp:effectExtent l="0" t="0" r="9525" b="9525"/>
            <wp:docPr id="66" name="Рисунок 66"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ip.1obraz.ru/system/content/image/52/1/5763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5374BB18" w14:textId="2346A54B"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01340A34" wp14:editId="0C4A8E6D">
            <wp:extent cx="104775" cy="219075"/>
            <wp:effectExtent l="0" t="0" r="9525" b="9525"/>
            <wp:docPr id="65" name="Рисунок 65" descr="https://vip.1obraz.ru/system/content/image/52/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ip.1obraz.ru/system/content/image/52/1/5763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29" w:anchor="/document/99/902389617/XA00M7U2N7/" w:history="1">
        <w:r w:rsidRPr="005B237B">
          <w:rPr>
            <w:rFonts w:ascii="Helvetica" w:eastAsia="Times New Roman" w:hAnsi="Helvetica" w:cs="Helvetica"/>
            <w:color w:val="0000FF"/>
            <w:sz w:val="17"/>
            <w:szCs w:val="17"/>
            <w:u w:val="single"/>
            <w:lang w:eastAsia="ru-RU"/>
          </w:rPr>
          <w:t>Часть 6 статьи 68 Федерального закона</w:t>
        </w:r>
      </w:hyperlink>
      <w:r w:rsidRPr="005B237B">
        <w:rPr>
          <w:rFonts w:ascii="Helvetica" w:eastAsia="Times New Roman" w:hAnsi="Helvetica" w:cs="Helvetica"/>
          <w:sz w:val="17"/>
          <w:szCs w:val="17"/>
          <w:lang w:eastAsia="ru-RU"/>
        </w:rPr>
        <w:t>.</w:t>
      </w:r>
    </w:p>
    <w:p w14:paraId="403A6AA0" w14:textId="7FD486F9"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6.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w:t>
      </w:r>
      <w:r w:rsidRPr="005B237B">
        <w:rPr>
          <w:rFonts w:ascii="Georgia" w:eastAsiaTheme="minorEastAsia" w:hAnsi="Georgia" w:cs="Times New Roman"/>
          <w:noProof/>
          <w:sz w:val="24"/>
          <w:szCs w:val="24"/>
          <w:lang w:eastAsia="ru-RU"/>
        </w:rPr>
        <w:drawing>
          <wp:inline distT="0" distB="0" distL="0" distR="0" wp14:anchorId="44780DA2" wp14:editId="21A2DBBC">
            <wp:extent cx="104775" cy="219075"/>
            <wp:effectExtent l="0" t="0" r="9525" b="9525"/>
            <wp:docPr id="64" name="Рисунок 64" descr="https://vip.1obraz.ru/system/content/image/52/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ip.1obraz.ru/system/content/image/52/1/5763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 xml:space="preserve"> (далее - экстерны).</w:t>
      </w:r>
    </w:p>
    <w:p w14:paraId="1C194CFA" w14:textId="18C1D117"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4CAFE827" wp14:editId="2AC66949">
            <wp:extent cx="104775" cy="219075"/>
            <wp:effectExtent l="0" t="0" r="9525" b="9525"/>
            <wp:docPr id="63" name="Рисунок 63" descr="https://vip.1obraz.ru/system/content/image/52/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vip.1obraz.ru/system/content/image/52/1/5763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1" w:anchor="/document/99/902389617/XA00MBU2NI/" w:history="1">
        <w:r w:rsidRPr="005B237B">
          <w:rPr>
            <w:rFonts w:ascii="Helvetica" w:eastAsia="Times New Roman" w:hAnsi="Helvetica" w:cs="Helvetica"/>
            <w:color w:val="0000FF"/>
            <w:sz w:val="17"/>
            <w:szCs w:val="17"/>
            <w:u w:val="single"/>
            <w:lang w:eastAsia="ru-RU"/>
          </w:rPr>
          <w:t>Часть 3 статьи 34 Федерального закона</w:t>
        </w:r>
      </w:hyperlink>
      <w:r w:rsidRPr="005B237B">
        <w:rPr>
          <w:rFonts w:ascii="Helvetica" w:eastAsia="Times New Roman" w:hAnsi="Helvetica" w:cs="Helvetica"/>
          <w:sz w:val="17"/>
          <w:szCs w:val="17"/>
          <w:lang w:eastAsia="ru-RU"/>
        </w:rPr>
        <w:t>.</w:t>
      </w:r>
    </w:p>
    <w:p w14:paraId="11AAC5ED" w14:textId="77777777" w:rsidR="005B237B" w:rsidRPr="005B237B" w:rsidRDefault="005B237B" w:rsidP="005B237B">
      <w:pPr>
        <w:spacing w:line="240" w:lineRule="auto"/>
        <w:rPr>
          <w:rFonts w:ascii="Helvetica" w:eastAsia="Times New Roman" w:hAnsi="Helvetica" w:cs="Helvetica"/>
          <w:sz w:val="27"/>
          <w:szCs w:val="27"/>
          <w:lang w:eastAsia="ru-RU"/>
        </w:rPr>
      </w:pPr>
      <w:r w:rsidRPr="005B237B">
        <w:rPr>
          <w:rFonts w:ascii="Helvetica" w:eastAsia="Times New Roman" w:hAnsi="Helvetica" w:cs="Helvetica"/>
          <w:sz w:val="27"/>
          <w:szCs w:val="27"/>
          <w:lang w:eastAsia="ru-RU"/>
        </w:rPr>
        <w:t>II. Формы проведения ГИА и участники ГИА</w:t>
      </w:r>
    </w:p>
    <w:p w14:paraId="5F77C3ED"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 ГИА проводится:</w:t>
      </w:r>
    </w:p>
    <w:p w14:paraId="10A44918" w14:textId="55129E2A"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r w:rsidRPr="005B237B">
        <w:rPr>
          <w:rFonts w:ascii="Georgia" w:eastAsiaTheme="minorEastAsia" w:hAnsi="Georgia" w:cs="Times New Roman"/>
          <w:noProof/>
          <w:sz w:val="24"/>
          <w:szCs w:val="24"/>
          <w:lang w:eastAsia="ru-RU"/>
        </w:rPr>
        <w:drawing>
          <wp:inline distT="0" distB="0" distL="0" distR="0" wp14:anchorId="1369FF7B" wp14:editId="0E470189">
            <wp:extent cx="104775" cy="219075"/>
            <wp:effectExtent l="0" t="0" r="9525" b="9525"/>
            <wp:docPr id="62" name="Рисунок 62" descr="https://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vip.1obraz.ru/system/content/image/52/1/5763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 xml:space="preserve">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экстернов, допущенных в текущем году к ГИА;</w:t>
      </w:r>
    </w:p>
    <w:p w14:paraId="0994EA13" w14:textId="280E55A3"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647AC6F5" wp14:editId="06FCB73D">
            <wp:extent cx="104775" cy="219075"/>
            <wp:effectExtent l="0" t="0" r="9525" b="9525"/>
            <wp:docPr id="61" name="Рисунок 61" descr="https://vip.1obraz.ru/system/content/image/52/1/576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vip.1obraz.ru/system/content/image/52/1/5763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3" w:anchor="/document/99/902389617/XA00M9K2N7/" w:history="1">
        <w:r w:rsidRPr="005B237B">
          <w:rPr>
            <w:rFonts w:ascii="Helvetica" w:eastAsia="Times New Roman" w:hAnsi="Helvetica" w:cs="Helvetica"/>
            <w:color w:val="0000FF"/>
            <w:sz w:val="17"/>
            <w:szCs w:val="17"/>
            <w:u w:val="single"/>
            <w:lang w:eastAsia="ru-RU"/>
          </w:rPr>
          <w:t>Часть 11 статьи 59 Федерального закона</w:t>
        </w:r>
      </w:hyperlink>
      <w:r w:rsidRPr="005B237B">
        <w:rPr>
          <w:rFonts w:ascii="Helvetica" w:eastAsia="Times New Roman" w:hAnsi="Helvetica" w:cs="Helvetica"/>
          <w:sz w:val="17"/>
          <w:szCs w:val="17"/>
          <w:lang w:eastAsia="ru-RU"/>
        </w:rPr>
        <w:t>.</w:t>
      </w:r>
    </w:p>
    <w:p w14:paraId="30E491E7" w14:textId="0EDC5068"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w:t>
      </w:r>
      <w:r w:rsidRPr="005B237B">
        <w:rPr>
          <w:rFonts w:ascii="Georgia" w:eastAsiaTheme="minorEastAsia" w:hAnsi="Georgia" w:cs="Times New Roman"/>
          <w:noProof/>
          <w:sz w:val="24"/>
          <w:szCs w:val="24"/>
          <w:lang w:eastAsia="ru-RU"/>
        </w:rPr>
        <w:drawing>
          <wp:inline distT="0" distB="0" distL="0" distR="0" wp14:anchorId="552F8476" wp14:editId="293FC7AF">
            <wp:extent cx="104775" cy="219075"/>
            <wp:effectExtent l="0" t="0" r="9525" b="9525"/>
            <wp:docPr id="60" name="Рисунок 60" descr="https://vip.1obraz.ru/system/content/image/52/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vip.1obraz.ru/system/content/image/52/1/5763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 xml:space="preserve"> (далее - обучающиеся с ограниченными возможностями здоровья, обучающиеся - дети-инвалиды и инвалиды);</w:t>
      </w:r>
    </w:p>
    <w:p w14:paraId="4BBE0AD5" w14:textId="465EC008"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1AF98C72" wp14:editId="6F3E5C10">
            <wp:extent cx="104775" cy="219075"/>
            <wp:effectExtent l="0" t="0" r="9525" b="9525"/>
            <wp:docPr id="59" name="Рисунок 59" descr="https://vip.1obraz.ru/system/content/image/52/1/576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vip.1obraz.ru/system/content/image/52/1/5763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5" w:anchor="/document/99/902389617/XA00M8A2N6/" w:history="1">
        <w:r w:rsidRPr="005B237B">
          <w:rPr>
            <w:rFonts w:ascii="Helvetica" w:eastAsia="Times New Roman" w:hAnsi="Helvetica" w:cs="Helvetica"/>
            <w:color w:val="0000FF"/>
            <w:sz w:val="17"/>
            <w:szCs w:val="17"/>
            <w:u w:val="single"/>
            <w:lang w:eastAsia="ru-RU"/>
          </w:rPr>
          <w:t>Пункт 1 части 13 статьи 59 Федерального закона</w:t>
        </w:r>
      </w:hyperlink>
      <w:r w:rsidRPr="005B237B">
        <w:rPr>
          <w:rFonts w:ascii="Helvetica" w:eastAsia="Times New Roman" w:hAnsi="Helvetica" w:cs="Helvetica"/>
          <w:sz w:val="17"/>
          <w:szCs w:val="17"/>
          <w:lang w:eastAsia="ru-RU"/>
        </w:rPr>
        <w:t>.</w:t>
      </w:r>
    </w:p>
    <w:p w14:paraId="54B264E5" w14:textId="5F8571C5"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lastRenderedPageBreak/>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Pr="005B237B">
        <w:rPr>
          <w:rFonts w:ascii="Georgia" w:eastAsiaTheme="minorEastAsia" w:hAnsi="Georgia" w:cs="Times New Roman"/>
          <w:noProof/>
          <w:sz w:val="24"/>
          <w:szCs w:val="24"/>
          <w:lang w:eastAsia="ru-RU"/>
        </w:rPr>
        <w:drawing>
          <wp:inline distT="0" distB="0" distL="0" distR="0" wp14:anchorId="728DA244" wp14:editId="7392BDBA">
            <wp:extent cx="104775" cy="219075"/>
            <wp:effectExtent l="0" t="0" r="9525" b="9525"/>
            <wp:docPr id="58" name="Рисунок 58" descr="https://vip.1obraz.ru/system/content/image/52/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vip.1obraz.ru/system/content/image/52/1/5763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 xml:space="preserve">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 прохождения ГИА на добровольной основе.</w:t>
      </w:r>
    </w:p>
    <w:p w14:paraId="5AD58506" w14:textId="5200DD4D"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3E96F507" wp14:editId="2FD67986">
            <wp:extent cx="104775" cy="219075"/>
            <wp:effectExtent l="0" t="0" r="9525" b="9525"/>
            <wp:docPr id="57" name="Рисунок 57" descr="https://vip.1obraz.ru/system/content/image/52/1/576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vip.1obraz.ru/system/content/image/52/1/5763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7" w:anchor="/document/99/902389617/XA00M9C2NB/" w:history="1">
        <w:r w:rsidRPr="005B237B">
          <w:rPr>
            <w:rFonts w:ascii="Helvetica" w:eastAsia="Times New Roman" w:hAnsi="Helvetica" w:cs="Helvetica"/>
            <w:color w:val="0000FF"/>
            <w:sz w:val="17"/>
            <w:szCs w:val="17"/>
            <w:u w:val="single"/>
            <w:lang w:eastAsia="ru-RU"/>
          </w:rPr>
          <w:t>Пункт 2 части 13 статьи 59 Федерального закона</w:t>
        </w:r>
      </w:hyperlink>
      <w:r w:rsidRPr="005B237B">
        <w:rPr>
          <w:rFonts w:ascii="Helvetica" w:eastAsia="Times New Roman" w:hAnsi="Helvetica" w:cs="Helvetica"/>
          <w:sz w:val="17"/>
          <w:szCs w:val="17"/>
          <w:lang w:eastAsia="ru-RU"/>
        </w:rPr>
        <w:t>.</w:t>
      </w:r>
    </w:p>
    <w:p w14:paraId="4C5D1D3B" w14:textId="36239E90"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8. 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r w:rsidRPr="005B237B">
        <w:rPr>
          <w:rFonts w:ascii="Georgia" w:eastAsiaTheme="minorEastAsia" w:hAnsi="Georgia" w:cs="Times New Roman"/>
          <w:noProof/>
          <w:sz w:val="24"/>
          <w:szCs w:val="24"/>
          <w:lang w:eastAsia="ru-RU"/>
        </w:rPr>
        <w:drawing>
          <wp:inline distT="0" distB="0" distL="0" distR="0" wp14:anchorId="4042DDCB" wp14:editId="343A282A">
            <wp:extent cx="104775" cy="219075"/>
            <wp:effectExtent l="0" t="0" r="9525" b="9525"/>
            <wp:docPr id="56" name="Рисунок 56" descr="https://vip.1obraz.ru/system/content/image/52/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vip.1obraz.ru/system/content/image/52/1/57636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2B374969" w14:textId="3BADB7DA"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60437CD3" wp14:editId="49F0F32C">
            <wp:extent cx="104775" cy="219075"/>
            <wp:effectExtent l="0" t="0" r="9525" b="9525"/>
            <wp:docPr id="55" name="Рисунок 55" descr="https://vip.1obraz.ru/system/content/image/52/1/576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vip.1obraz.ru/system/content/image/52/1/57636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39" w:anchor="/document/99/902389617/XA00M682MU/" w:history="1">
        <w:r w:rsidRPr="005B237B">
          <w:rPr>
            <w:rFonts w:ascii="Helvetica" w:eastAsia="Times New Roman" w:hAnsi="Helvetica" w:cs="Helvetica"/>
            <w:color w:val="0000FF"/>
            <w:sz w:val="17"/>
            <w:szCs w:val="17"/>
            <w:u w:val="single"/>
            <w:lang w:eastAsia="ru-RU"/>
          </w:rPr>
          <w:t>Часть 1 статьи 70 Федерального закона</w:t>
        </w:r>
      </w:hyperlink>
      <w:r w:rsidRPr="005B237B">
        <w:rPr>
          <w:rFonts w:ascii="Helvetica" w:eastAsia="Times New Roman" w:hAnsi="Helvetica" w:cs="Helvetica"/>
          <w:sz w:val="17"/>
          <w:szCs w:val="17"/>
          <w:lang w:eastAsia="ru-RU"/>
        </w:rPr>
        <w:t>.</w:t>
      </w:r>
    </w:p>
    <w:p w14:paraId="030806FB" w14:textId="77777777"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ЕГЭ по математике проводится по двум уровням:</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 в образовательные организации высшего образования (далее - ЕГЭ по математике профильного уровня).</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Экзамены по всем учебным предметам (за исключением иностранных языков, а также родного языка и родной литературы) проводятся на русском языке.</w:t>
      </w:r>
    </w:p>
    <w:p w14:paraId="660089B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9. Для лиц, указанных в </w:t>
      </w:r>
      <w:hyperlink r:id="rId40" w:anchor="/document/99/542637893/XA00M6U2MJ/" w:tgtFrame="_self" w:history="1">
        <w:r w:rsidRPr="005B237B">
          <w:rPr>
            <w:rFonts w:ascii="Georgia" w:eastAsiaTheme="minorEastAsia" w:hAnsi="Georgia" w:cs="Times New Roman"/>
            <w:color w:val="0000FF"/>
            <w:sz w:val="24"/>
            <w:szCs w:val="24"/>
            <w:u w:val="single"/>
            <w:lang w:eastAsia="ru-RU"/>
          </w:rPr>
          <w:t>подпункте "б" пункта 7 настоящего Порядка</w:t>
        </w:r>
      </w:hyperlink>
      <w:r w:rsidRPr="005B237B">
        <w:rPr>
          <w:rFonts w:ascii="Georgia" w:eastAsiaTheme="minorEastAsia" w:hAnsi="Georgia" w:cs="Times New Roman"/>
          <w:sz w:val="24"/>
          <w:szCs w:val="24"/>
          <w:lang w:eastAsia="ru-RU"/>
        </w:rPr>
        <w:t>, ГИА по отдельным учебным предметам по их желанию проводится в форме ЕГЭ. При этом допускается сочетание форм проведения ГИА (ЕГЭ и ГВЭ).</w:t>
      </w:r>
    </w:p>
    <w:p w14:paraId="3DB157EE" w14:textId="53C7E16F"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10.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w:t>
      </w:r>
      <w:r w:rsidRPr="005B237B">
        <w:rPr>
          <w:rFonts w:ascii="Georgia" w:eastAsiaTheme="minorEastAsia" w:hAnsi="Georgia" w:cs="Times New Roman"/>
          <w:sz w:val="24"/>
          <w:szCs w:val="24"/>
          <w:lang w:eastAsia="ru-RU"/>
        </w:rPr>
        <w:lastRenderedPageBreak/>
        <w:t>ниже удовлетворительных), а также имеющие результат "зачет" за итоговое сочинение (изложение)</w:t>
      </w:r>
      <w:r w:rsidRPr="005B237B">
        <w:rPr>
          <w:rFonts w:ascii="Georgia" w:eastAsiaTheme="minorEastAsia" w:hAnsi="Georgia" w:cs="Times New Roman"/>
          <w:noProof/>
          <w:sz w:val="24"/>
          <w:szCs w:val="24"/>
          <w:lang w:eastAsia="ru-RU"/>
        </w:rPr>
        <w:drawing>
          <wp:inline distT="0" distB="0" distL="0" distR="0" wp14:anchorId="1818A0D1" wp14:editId="1FCE98C8">
            <wp:extent cx="104775" cy="219075"/>
            <wp:effectExtent l="0" t="0" r="9525" b="9525"/>
            <wp:docPr id="54" name="Рисунок 54" descr="https://vip.1obraz.ru/system/content/image/52/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ip.1obraz.ru/system/content/image/52/1/5763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57871363" w14:textId="30DFF8F5"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03DE3690" wp14:editId="5320EAE3">
            <wp:extent cx="104775" cy="219075"/>
            <wp:effectExtent l="0" t="0" r="9525" b="9525"/>
            <wp:docPr id="53" name="Рисунок 53" descr="https://vip.1obraz.ru/system/content/image/52/1/576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vip.1obraz.ru/system/content/image/52/1/5763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hyperlink r:id="rId42" w:anchor="/document/99/902389617/XA00MBK2NN/" w:history="1">
        <w:r w:rsidRPr="005B237B">
          <w:rPr>
            <w:rFonts w:ascii="Helvetica" w:eastAsia="Times New Roman" w:hAnsi="Helvetica" w:cs="Helvetica"/>
            <w:color w:val="0000FF"/>
            <w:sz w:val="17"/>
            <w:szCs w:val="17"/>
            <w:u w:val="single"/>
            <w:lang w:eastAsia="ru-RU"/>
          </w:rPr>
          <w:t>Часть 6 статьи 59 Федерального закона</w:t>
        </w:r>
      </w:hyperlink>
      <w:r w:rsidRPr="005B237B">
        <w:rPr>
          <w:rFonts w:ascii="Helvetica" w:eastAsia="Times New Roman" w:hAnsi="Helvetica" w:cs="Helvetica"/>
          <w:sz w:val="17"/>
          <w:szCs w:val="17"/>
          <w:lang w:eastAsia="ru-RU"/>
        </w:rPr>
        <w:t>.</w:t>
      </w:r>
    </w:p>
    <w:p w14:paraId="73FF9334" w14:textId="77777777"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К экзаменам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14:paraId="2EBF34B8"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11. Выбранные участниками ГИА учебные предметы, уровень ЕГЭ по математике (базовый или профильный), форма (формы) ГИА (для лиц, указанных в </w:t>
      </w:r>
      <w:hyperlink r:id="rId43" w:anchor="/document/99/542637893/XA00M6U2MJ/" w:tgtFrame="_self" w:history="1">
        <w:r w:rsidRPr="005B237B">
          <w:rPr>
            <w:rFonts w:ascii="Georgia" w:eastAsiaTheme="minorEastAsia" w:hAnsi="Georgia" w:cs="Times New Roman"/>
            <w:color w:val="0000FF"/>
            <w:sz w:val="24"/>
            <w:szCs w:val="24"/>
            <w:u w:val="single"/>
            <w:lang w:eastAsia="ru-RU"/>
          </w:rPr>
          <w:t>подпункте "б" пункта 7 настоящего Порядка</w:t>
        </w:r>
      </w:hyperlink>
      <w:r w:rsidRPr="005B237B">
        <w:rPr>
          <w:rFonts w:ascii="Georgia" w:eastAsiaTheme="minorEastAsia" w:hAnsi="Georgia" w:cs="Times New Roman"/>
          <w:sz w:val="24"/>
          <w:szCs w:val="24"/>
          <w:lang w:eastAsia="ru-RU"/>
        </w:rPr>
        <w:t>), а также сроки участия в ГИА указываются ими в заявлениях.</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Заявления об участии в ГИА подаются до 1 февраля включительно:</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обучающимися - в образовательные организации, в которых обучающиеся осваивают образовательные программы среднего общего образования;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экстернами - в образовательные организации по выбору экстернов.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r:id="rId44" w:anchor="/document/99/542637893/XA00M382MD/" w:tgtFrame="_self" w:history="1">
        <w:r w:rsidRPr="005B237B">
          <w:rPr>
            <w:rFonts w:ascii="Times New Roman" w:eastAsiaTheme="minorEastAsia" w:hAnsi="Times New Roman" w:cs="Times New Roman"/>
            <w:color w:val="0000FF"/>
            <w:sz w:val="24"/>
            <w:szCs w:val="24"/>
            <w:u w:val="single"/>
            <w:lang w:eastAsia="ru-RU"/>
          </w:rPr>
          <w:t>пунктом 53 настоящего Порядка</w:t>
        </w:r>
      </w:hyperlink>
      <w:r w:rsidRPr="005B237B">
        <w:rPr>
          <w:rFonts w:ascii="Times New Roman" w:eastAsiaTheme="minorEastAsia" w:hAnsi="Times New Roman" w:cs="Times New Roman"/>
          <w:sz w:val="24"/>
          <w:szCs w:val="24"/>
          <w:lang w:eastAsia="ru-RU"/>
        </w:rPr>
        <w:t>.</w:t>
      </w:r>
    </w:p>
    <w:p w14:paraId="78563003"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r:id="rId45" w:anchor="/document/99/542637893/XA00M6U2MJ/" w:tgtFrame="_self" w:history="1">
        <w:r w:rsidRPr="005B237B">
          <w:rPr>
            <w:rFonts w:ascii="Georgia" w:eastAsiaTheme="minorEastAsia" w:hAnsi="Georgia" w:cs="Times New Roman"/>
            <w:color w:val="0000FF"/>
            <w:sz w:val="24"/>
            <w:szCs w:val="24"/>
            <w:u w:val="single"/>
            <w:lang w:eastAsia="ru-RU"/>
          </w:rPr>
          <w:t>подпункте "б" пункта 7 настоящего Порядка</w:t>
        </w:r>
      </w:hyperlink>
      <w:r w:rsidRPr="005B237B">
        <w:rPr>
          <w:rFonts w:ascii="Georgia" w:eastAsiaTheme="minorEastAsia" w:hAnsi="Georgia" w:cs="Times New Roman"/>
          <w:sz w:val="24"/>
          <w:szCs w:val="24"/>
          <w:lang w:eastAsia="ru-RU"/>
        </w:rPr>
        <w:t>)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Указанные заявления подаются не позднее чем за две недели до начала соответствующего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lastRenderedPageBreak/>
        <w:t>После 1 февраля заявления об участии в ГИА участников ГИА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14:paraId="1D7CD3A2" w14:textId="552969B2"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13.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OO), могут участвовать в ЕГЭ, в том числе при наличии у них действующих результатов ЕГЭ прошлых лет.</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Выпускники прошлых лет, обучающиеся СПО, а также обучающиеся, получающие среднее общее образование в иностранных OO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 на обучение по программам бакалавриата и программам специалитета</w:t>
      </w:r>
      <w:r w:rsidRPr="005B237B">
        <w:rPr>
          <w:rFonts w:ascii="Georgia" w:eastAsiaTheme="minorEastAsia" w:hAnsi="Georgia" w:cs="Times New Roman"/>
          <w:noProof/>
          <w:sz w:val="24"/>
          <w:szCs w:val="24"/>
          <w:lang w:eastAsia="ru-RU"/>
        </w:rPr>
        <w:drawing>
          <wp:inline distT="0" distB="0" distL="0" distR="0" wp14:anchorId="7EDFF478" wp14:editId="2C0EF713">
            <wp:extent cx="152400" cy="219075"/>
            <wp:effectExtent l="0" t="0" r="0" b="9525"/>
            <wp:docPr id="52" name="Рисунок 52" descr="https://vip.1obraz.ru/system/content/image/52/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vip.1obraz.ru/system/content/image/52/1/6912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58CFC119" w14:textId="71557540"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70B2AEB4" wp14:editId="37E8997F">
            <wp:extent cx="152400" cy="219075"/>
            <wp:effectExtent l="0" t="0" r="0" b="9525"/>
            <wp:docPr id="51" name="Рисунок 51" descr="https://vip.1obraz.ru/system/content/image/52/1/69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vip.1obraz.ru/system/content/image/52/1/6912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47" w:anchor="/document/99/902389617/XA00M682MU/" w:history="1">
        <w:r w:rsidRPr="005B237B">
          <w:rPr>
            <w:rFonts w:ascii="Helvetica" w:eastAsia="Times New Roman" w:hAnsi="Helvetica" w:cs="Helvetica"/>
            <w:color w:val="0000FF"/>
            <w:sz w:val="17"/>
            <w:szCs w:val="17"/>
            <w:u w:val="single"/>
            <w:lang w:eastAsia="ru-RU"/>
          </w:rPr>
          <w:t>Часть 1 статьи 70 Федерального закона</w:t>
        </w:r>
      </w:hyperlink>
      <w:r w:rsidRPr="005B237B">
        <w:rPr>
          <w:rFonts w:ascii="Helvetica" w:eastAsia="Times New Roman" w:hAnsi="Helvetica" w:cs="Helvetica"/>
          <w:sz w:val="17"/>
          <w:szCs w:val="17"/>
          <w:lang w:eastAsia="ru-RU"/>
        </w:rPr>
        <w:t>.</w:t>
      </w:r>
    </w:p>
    <w:p w14:paraId="352FAE5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14. Для участия в ЕГЭ лица, указанные в </w:t>
      </w:r>
      <w:hyperlink r:id="rId48" w:anchor="/document/99/542637893/XA00M6A2MF/" w:tgtFrame="_self" w:history="1">
        <w:r w:rsidRPr="005B237B">
          <w:rPr>
            <w:rFonts w:ascii="Georgia" w:eastAsiaTheme="minorEastAsia" w:hAnsi="Georgia" w:cs="Times New Roman"/>
            <w:color w:val="0000FF"/>
            <w:sz w:val="24"/>
            <w:szCs w:val="24"/>
            <w:u w:val="single"/>
            <w:lang w:eastAsia="ru-RU"/>
          </w:rPr>
          <w:t>пункте 13 настоящего Порядка</w:t>
        </w:r>
      </w:hyperlink>
      <w:r w:rsidRPr="005B237B">
        <w:rPr>
          <w:rFonts w:ascii="Georgia" w:eastAsiaTheme="minorEastAsia" w:hAnsi="Georgia" w:cs="Times New Roman"/>
          <w:sz w:val="24"/>
          <w:szCs w:val="24"/>
          <w:lang w:eastAsia="ru-RU"/>
        </w:rPr>
        <w:t>,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ЕГЭ вправе изменить сроки участия в ЕГЭ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позднее чем за две недели до начала соответствующего экзамена.</w:t>
      </w:r>
    </w:p>
    <w:p w14:paraId="01409D79"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15. Участники ЕГЭ с ограниченными возможностями здоровья при подаче заявления предъявляют копию рекомендаций ПМПК, а участники ЕГЭ -дети-инвалиды и инвалиды - оригинал или заверенную копию справки, подтверждающей инвалидность, а также копию рекомендаций ПМПК в случаях, предусмотренных </w:t>
      </w:r>
      <w:hyperlink r:id="rId49" w:anchor="/document/99/542637893/XA00M382MD/" w:tgtFrame="_self" w:history="1">
        <w:r w:rsidRPr="005B237B">
          <w:rPr>
            <w:rFonts w:ascii="Georgia" w:eastAsiaTheme="minorEastAsia" w:hAnsi="Georgia" w:cs="Times New Roman"/>
            <w:color w:val="0000FF"/>
            <w:sz w:val="24"/>
            <w:szCs w:val="24"/>
            <w:u w:val="single"/>
            <w:lang w:eastAsia="ru-RU"/>
          </w:rPr>
          <w:t>пунктом 53 настоящего Порядка</w:t>
        </w:r>
      </w:hyperlink>
      <w:r w:rsidRPr="005B237B">
        <w:rPr>
          <w:rFonts w:ascii="Georgia" w:eastAsiaTheme="minorEastAsia" w:hAnsi="Georgia" w:cs="Times New Roman"/>
          <w:sz w:val="24"/>
          <w:szCs w:val="24"/>
          <w:lang w:eastAsia="ru-RU"/>
        </w:rPr>
        <w:t>.</w:t>
      </w:r>
    </w:p>
    <w:p w14:paraId="26E5D83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w:t>
      </w:r>
      <w:r w:rsidRPr="005B237B">
        <w:rPr>
          <w:rFonts w:ascii="Georgia" w:eastAsiaTheme="minorEastAsia" w:hAnsi="Georgia" w:cs="Times New Roman"/>
          <w:sz w:val="24"/>
          <w:szCs w:val="24"/>
          <w:lang w:eastAsia="ru-RU"/>
        </w:rPr>
        <w:lastRenderedPageBreak/>
        <w:t>Оригинал (копия) иностранного документа об образовании предъявляется с заверенным переводом с иностранного языка.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Оригинал справки предъявляется обучающимся, получающим среднее общее образование в иностранной ОО, с заверенным переводом с иностранного языка.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позднее чем за две недели до начала соответствующего экзамена.</w:t>
      </w:r>
    </w:p>
    <w:p w14:paraId="5AA484B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17.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14:paraId="7484DB9A"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позднее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14:paraId="27E9870D" w14:textId="77777777" w:rsidR="005B237B" w:rsidRPr="005B237B" w:rsidRDefault="005B237B" w:rsidP="005B237B">
      <w:pPr>
        <w:spacing w:line="240" w:lineRule="auto"/>
        <w:rPr>
          <w:rFonts w:ascii="Helvetica" w:eastAsia="Times New Roman" w:hAnsi="Helvetica" w:cs="Helvetica"/>
          <w:sz w:val="27"/>
          <w:szCs w:val="27"/>
          <w:lang w:eastAsia="ru-RU"/>
        </w:rPr>
      </w:pPr>
      <w:r w:rsidRPr="005B237B">
        <w:rPr>
          <w:rFonts w:ascii="Helvetica" w:eastAsia="Times New Roman" w:hAnsi="Helvetica" w:cs="Helvetica"/>
          <w:sz w:val="27"/>
          <w:szCs w:val="27"/>
          <w:lang w:eastAsia="ru-RU"/>
        </w:rPr>
        <w:t>III. Итоговое сочинение (изложение)</w:t>
      </w:r>
    </w:p>
    <w:p w14:paraId="44EECAF9"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19. Итоговое сочинение (изложение) проводится для обучающихся XI (XII) классов, экстернов в первую среду декабря последнего года обучения по темам, (текстам), сформированным по часовым поясам Рособрнадзором.</w:t>
      </w:r>
    </w:p>
    <w:p w14:paraId="17ED96B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20. Итоговое изложение вправе писать следующие категории лиц:</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обучающиеся XI (XII) классов, экстерны с ограниченными возможностями здоровья,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дети-инвалиды и инвалиды;</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обучающиеся в специальных учебно-воспитательных учреждениях закрытого типа, а также в учреждениях, исполняющих наказание в виде лишения свободы;</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обучающиеся на дому, в образовательных организациях, в том числе санаторно-курортных, </w:t>
      </w:r>
      <w:r w:rsidRPr="005B237B">
        <w:rPr>
          <w:rFonts w:ascii="Times New Roman" w:eastAsiaTheme="minorEastAsia" w:hAnsi="Times New Roman" w:cs="Times New Roman"/>
          <w:sz w:val="24"/>
          <w:szCs w:val="24"/>
          <w:lang w:eastAsia="ru-RU"/>
        </w:rPr>
        <w:lastRenderedPageBreak/>
        <w:t>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0BB9F4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14:paraId="08DB4F5A"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22. Участники ЕГЭ вправе писать итоговое сочинение по желанию. Указанные лица для участия в итоговом сочинении подают заявления не позднее чем за две недели до даты проведения итогового сочинения в места регистрации для участия в написании итогового сочинения, определенные ОИВ.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Дата участия в итоговом сочинении определяется лицами, указанными в настоящем пункте Порядка, с учетом дат, предусмотренных </w:t>
      </w:r>
      <w:hyperlink r:id="rId50" w:anchor="/document/99/542637893/XA00MAM2NB/" w:tgtFrame="_self" w:history="1">
        <w:r w:rsidRPr="005B237B">
          <w:rPr>
            <w:rFonts w:ascii="Times New Roman" w:eastAsiaTheme="minorEastAsia" w:hAnsi="Times New Roman" w:cs="Times New Roman"/>
            <w:color w:val="0000FF"/>
            <w:sz w:val="24"/>
            <w:szCs w:val="24"/>
            <w:u w:val="single"/>
            <w:lang w:eastAsia="ru-RU"/>
          </w:rPr>
          <w:t>пунктами 19</w:t>
        </w:r>
      </w:hyperlink>
      <w:r w:rsidRPr="005B237B">
        <w:rPr>
          <w:rFonts w:ascii="Times New Roman" w:eastAsiaTheme="minorEastAsia" w:hAnsi="Times New Roman" w:cs="Times New Roman"/>
          <w:sz w:val="24"/>
          <w:szCs w:val="24"/>
          <w:lang w:eastAsia="ru-RU"/>
        </w:rPr>
        <w:t xml:space="preserve"> и </w:t>
      </w:r>
      <w:hyperlink r:id="rId51" w:anchor="/document/99/542637893/XA00MBO2NG/" w:tgtFrame="_self" w:history="1">
        <w:r w:rsidRPr="005B237B">
          <w:rPr>
            <w:rFonts w:ascii="Times New Roman" w:eastAsiaTheme="minorEastAsia" w:hAnsi="Times New Roman" w:cs="Times New Roman"/>
            <w:color w:val="0000FF"/>
            <w:sz w:val="24"/>
            <w:szCs w:val="24"/>
            <w:u w:val="single"/>
            <w:lang w:eastAsia="ru-RU"/>
          </w:rPr>
          <w:t>29 настоящего Порядка</w:t>
        </w:r>
      </w:hyperlink>
      <w:r w:rsidRPr="005B237B">
        <w:rPr>
          <w:rFonts w:ascii="Times New Roman" w:eastAsiaTheme="minorEastAsia" w:hAnsi="Times New Roman" w:cs="Times New Roman"/>
          <w:sz w:val="24"/>
          <w:szCs w:val="24"/>
          <w:lang w:eastAsia="ru-RU"/>
        </w:rPr>
        <w:t>.</w:t>
      </w:r>
    </w:p>
    <w:p w14:paraId="607FE544"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Результатом итогового сочинения (изложения) является "зачет" или "незачет".</w:t>
      </w:r>
    </w:p>
    <w:p w14:paraId="258B5D09"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24. Комплекты тем итогового сочинения (тексты для итогового изложения) доставляются Рособрнадзором в ОИВ, учредителям, в загранучреждения в день проведения итогового сочинения (изложения).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14:paraId="6E7CFB5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lastRenderedPageBreak/>
        <w:t xml:space="preserve">25. Для лиц, указанных в </w:t>
      </w:r>
      <w:hyperlink r:id="rId52" w:anchor="/document/99/542637893/XA00M382MD/" w:tgtFrame="_self" w:history="1">
        <w:r w:rsidRPr="005B237B">
          <w:rPr>
            <w:rFonts w:ascii="Georgia" w:eastAsiaTheme="minorEastAsia" w:hAnsi="Georgia" w:cs="Times New Roman"/>
            <w:color w:val="0000FF"/>
            <w:sz w:val="24"/>
            <w:szCs w:val="24"/>
            <w:u w:val="single"/>
            <w:lang w:eastAsia="ru-RU"/>
          </w:rPr>
          <w:t>пункте 53 настоящего Порядка</w:t>
        </w:r>
      </w:hyperlink>
      <w:r w:rsidRPr="005B237B">
        <w:rPr>
          <w:rFonts w:ascii="Georgia" w:eastAsiaTheme="minorEastAsia" w:hAnsi="Georgia" w:cs="Times New Roman"/>
          <w:sz w:val="24"/>
          <w:szCs w:val="24"/>
          <w:lang w:eastAsia="ru-RU"/>
        </w:rPr>
        <w:t>, продолжительность итогового сочинения (изложения) увеличивается на 1,5 часа.</w:t>
      </w:r>
    </w:p>
    <w:p w14:paraId="4BC3D123"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26.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ручка (гелевая или капиллярная с чернилами черного цвета);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документ, удостоверяющий личность;</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листы бумаги для черновиков, выданные по месту проведения итогового сочинения (изложения);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лекарства и питание (при необходимости);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14:paraId="323B07F4"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14:paraId="1DACE61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с даты проведения итогового сочинения (изложения).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определенная в соответствии с законодательством Российской Федерации организация (далее - уполномоченная организация).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14:paraId="0D04FBD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lastRenderedPageBreak/>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обучающиеся XI (XII) классов, экстерны, получившие по итоговому сочинению (изложению) неудовлетворительный результат ("незачет");</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обучающиеся XI (XII) классов, экстерны, удаленные с итогового сочинения (изложения) за нарушение требований, установленных </w:t>
      </w:r>
      <w:hyperlink r:id="rId53" w:anchor="/document/99/542637893/XA00MAK2NA/" w:tgtFrame="_self" w:history="1">
        <w:r w:rsidRPr="005B237B">
          <w:rPr>
            <w:rFonts w:ascii="Times New Roman" w:eastAsiaTheme="minorEastAsia" w:hAnsi="Times New Roman" w:cs="Times New Roman"/>
            <w:color w:val="0000FF"/>
            <w:sz w:val="24"/>
            <w:szCs w:val="24"/>
            <w:u w:val="single"/>
            <w:lang w:eastAsia="ru-RU"/>
          </w:rPr>
          <w:t>пунктом 27 настоящего Порядка</w:t>
        </w:r>
      </w:hyperlink>
      <w:r w:rsidRPr="005B237B">
        <w:rPr>
          <w:rFonts w:ascii="Times New Roman" w:eastAsiaTheme="minorEastAsia" w:hAnsi="Times New Roman" w:cs="Times New Roman"/>
          <w:sz w:val="24"/>
          <w:szCs w:val="24"/>
          <w:lang w:eastAsia="ru-RU"/>
        </w:rPr>
        <w:t>;</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133F4DDD" w14:textId="77777777" w:rsidR="005B237B" w:rsidRPr="005B237B" w:rsidRDefault="005B237B" w:rsidP="005B237B">
      <w:pPr>
        <w:spacing w:line="240" w:lineRule="auto"/>
        <w:rPr>
          <w:rFonts w:ascii="Helvetica" w:eastAsia="Times New Roman" w:hAnsi="Helvetica" w:cs="Helvetica"/>
          <w:sz w:val="27"/>
          <w:szCs w:val="27"/>
          <w:lang w:eastAsia="ru-RU"/>
        </w:rPr>
      </w:pPr>
      <w:r w:rsidRPr="005B237B">
        <w:rPr>
          <w:rFonts w:ascii="Helvetica" w:eastAsia="Times New Roman" w:hAnsi="Helvetica" w:cs="Helvetica"/>
          <w:sz w:val="27"/>
          <w:szCs w:val="27"/>
          <w:lang w:eastAsia="ru-RU"/>
        </w:rPr>
        <w:t>IV. Организация проведения ГИА</w:t>
      </w:r>
    </w:p>
    <w:p w14:paraId="7E9AE56F" w14:textId="44C2E9BC"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30. Рособрнадзор в рамках проведения ГИА осуществляет следующие функции: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r w:rsidRPr="005B237B">
        <w:rPr>
          <w:rFonts w:ascii="Georgia" w:eastAsiaTheme="minorEastAsia" w:hAnsi="Georgia" w:cs="Times New Roman"/>
          <w:noProof/>
          <w:sz w:val="24"/>
          <w:szCs w:val="24"/>
          <w:lang w:eastAsia="ru-RU"/>
        </w:rPr>
        <w:drawing>
          <wp:inline distT="0" distB="0" distL="0" distR="0" wp14:anchorId="11E52D33" wp14:editId="3A6EB92E">
            <wp:extent cx="142875" cy="219075"/>
            <wp:effectExtent l="0" t="0" r="9525" b="9525"/>
            <wp:docPr id="50" name="Рисунок 50" descr="https://vip.1obraz.ru/system/content/image/52/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vip.1obraz.ru/system/content/image/52/1/6912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1760BE79" w14:textId="784BA61A"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2003B01B" wp14:editId="574B215C">
            <wp:extent cx="142875" cy="219075"/>
            <wp:effectExtent l="0" t="0" r="9525" b="9525"/>
            <wp:docPr id="49" name="Рисунок 49" descr="https://vip.1obraz.ru/system/content/image/52/1/691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vip.1obraz.ru/system/content/image/52/1/69122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hyperlink r:id="rId55" w:anchor="/document/99/902389617/XA00M9K2N7/" w:history="1">
        <w:r w:rsidRPr="005B237B">
          <w:rPr>
            <w:rFonts w:ascii="Helvetica" w:eastAsia="Times New Roman" w:hAnsi="Helvetica" w:cs="Helvetica"/>
            <w:color w:val="0000FF"/>
            <w:sz w:val="17"/>
            <w:szCs w:val="17"/>
            <w:u w:val="single"/>
            <w:lang w:eastAsia="ru-RU"/>
          </w:rPr>
          <w:t>Часть 11 статьи 59 Федерального закона</w:t>
        </w:r>
      </w:hyperlink>
      <w:r w:rsidRPr="005B237B">
        <w:rPr>
          <w:rFonts w:ascii="Helvetica" w:eastAsia="Times New Roman" w:hAnsi="Helvetica" w:cs="Helvetica"/>
          <w:sz w:val="17"/>
          <w:szCs w:val="17"/>
          <w:lang w:eastAsia="ru-RU"/>
        </w:rPr>
        <w:t>.</w:t>
      </w:r>
    </w:p>
    <w:p w14:paraId="7577F834" w14:textId="3413CF8C"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w:t>
      </w:r>
      <w:r w:rsidRPr="005B237B">
        <w:rPr>
          <w:rFonts w:ascii="Georgia" w:eastAsia="Times New Roman" w:hAnsi="Georgia" w:cs="Times New Roman"/>
          <w:noProof/>
          <w:sz w:val="24"/>
          <w:szCs w:val="24"/>
          <w:lang w:eastAsia="ru-RU"/>
        </w:rPr>
        <w:drawing>
          <wp:inline distT="0" distB="0" distL="0" distR="0" wp14:anchorId="4887C696" wp14:editId="5D8E3854">
            <wp:extent cx="152400" cy="219075"/>
            <wp:effectExtent l="0" t="0" r="0" b="9525"/>
            <wp:docPr id="48" name="Рисунок 48" descr="https://vip.1obraz.ru/system/content/image/52/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vip.1obraz.ru/system/content/image/52/1/26376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 а также создает комиссии по разработке КИМ по каждому учебному предмету (далее - Комиссия по разработке КИМ);</w:t>
      </w:r>
    </w:p>
    <w:p w14:paraId="1679D156" w14:textId="766C4683"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1BDA4CF9" wp14:editId="2AAAD2F8">
            <wp:extent cx="152400" cy="219075"/>
            <wp:effectExtent l="0" t="0" r="0" b="9525"/>
            <wp:docPr id="47" name="Рисунок 47" descr="https://vip.1obraz.ru/system/content/image/52/1/263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vip.1obraz.ru/system/content/image/52/1/263763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57" w:anchor="/document/99/902389617/XA00MAE2NG/" w:history="1">
        <w:r w:rsidRPr="005B237B">
          <w:rPr>
            <w:rFonts w:ascii="Helvetica" w:eastAsia="Times New Roman" w:hAnsi="Helvetica" w:cs="Helvetica"/>
            <w:color w:val="0000FF"/>
            <w:sz w:val="17"/>
            <w:szCs w:val="17"/>
            <w:u w:val="single"/>
            <w:lang w:eastAsia="ru-RU"/>
          </w:rPr>
          <w:t>Часть 14 статьи 59 Федерального закона</w:t>
        </w:r>
      </w:hyperlink>
      <w:r w:rsidRPr="005B237B">
        <w:rPr>
          <w:rFonts w:ascii="Helvetica" w:eastAsia="Times New Roman" w:hAnsi="Helvetica" w:cs="Helvetica"/>
          <w:sz w:val="17"/>
          <w:szCs w:val="17"/>
          <w:lang w:eastAsia="ru-RU"/>
        </w:rPr>
        <w:t>.</w:t>
      </w:r>
    </w:p>
    <w:p w14:paraId="5A60A030" w14:textId="7C39C3E8"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r w:rsidRPr="005B237B">
        <w:rPr>
          <w:rFonts w:ascii="Georgia" w:eastAsia="Times New Roman" w:hAnsi="Georgia" w:cs="Times New Roman"/>
          <w:noProof/>
          <w:sz w:val="24"/>
          <w:szCs w:val="24"/>
          <w:lang w:eastAsia="ru-RU"/>
        </w:rPr>
        <w:drawing>
          <wp:inline distT="0" distB="0" distL="0" distR="0" wp14:anchorId="20C7B630" wp14:editId="6AD804B7">
            <wp:extent cx="152400" cy="219075"/>
            <wp:effectExtent l="0" t="0" r="0" b="9525"/>
            <wp:docPr id="46" name="Рисунок 46" descr="https://vip.1obraz.ru/system/content/image/52/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vip.1obraz.ru/system/content/image/52/1/26376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w:t>
      </w:r>
    </w:p>
    <w:p w14:paraId="47EE4A5F" w14:textId="3EF7A1E6"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28A51F17" wp14:editId="41C1B2DD">
            <wp:extent cx="152400" cy="219075"/>
            <wp:effectExtent l="0" t="0" r="0" b="9525"/>
            <wp:docPr id="45" name="Рисунок 45" descr="https://vip.1obraz.ru/system/content/image/52/1/2637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vip.1obraz.ru/system/content/image/52/1/263763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59" w:anchor="/document/99/902389617/XA00MAE2NG/" w:history="1">
        <w:r w:rsidRPr="005B237B">
          <w:rPr>
            <w:rFonts w:ascii="Helvetica" w:eastAsia="Times New Roman" w:hAnsi="Helvetica" w:cs="Helvetica"/>
            <w:color w:val="0000FF"/>
            <w:sz w:val="17"/>
            <w:szCs w:val="17"/>
            <w:u w:val="single"/>
            <w:lang w:eastAsia="ru-RU"/>
          </w:rPr>
          <w:t>Часть 14 статьи 59 Федерального закона</w:t>
        </w:r>
      </w:hyperlink>
      <w:r w:rsidRPr="005B237B">
        <w:rPr>
          <w:rFonts w:ascii="Helvetica" w:eastAsia="Times New Roman" w:hAnsi="Helvetica" w:cs="Helvetica"/>
          <w:sz w:val="17"/>
          <w:szCs w:val="17"/>
          <w:lang w:eastAsia="ru-RU"/>
        </w:rPr>
        <w:t xml:space="preserve">. </w:t>
      </w:r>
    </w:p>
    <w:p w14:paraId="1BA7FECC" w14:textId="7C7BA3E5"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w:t>
      </w:r>
      <w:r w:rsidRPr="005B237B">
        <w:rPr>
          <w:rFonts w:ascii="Georgia" w:eastAsia="Times New Roman" w:hAnsi="Georgia" w:cs="Times New Roman"/>
          <w:sz w:val="24"/>
          <w:szCs w:val="24"/>
          <w:lang w:eastAsia="ru-RU"/>
        </w:rPr>
        <w:lastRenderedPageBreak/>
        <w:t>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Pr="005B237B">
        <w:rPr>
          <w:rFonts w:ascii="Georgia" w:eastAsia="Times New Roman" w:hAnsi="Georgia" w:cs="Times New Roman"/>
          <w:noProof/>
          <w:sz w:val="24"/>
          <w:szCs w:val="24"/>
          <w:lang w:eastAsia="ru-RU"/>
        </w:rPr>
        <w:drawing>
          <wp:inline distT="0" distB="0" distL="0" distR="0" wp14:anchorId="61A66C0D" wp14:editId="3CB4BB21">
            <wp:extent cx="152400" cy="219075"/>
            <wp:effectExtent l="0" t="0" r="0" b="9525"/>
            <wp:docPr id="44" name="Рисунок 44" descr="https://vip.1obraz.ru/system/content/image/52/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vip.1obraz.ru/system/content/image/52/1/26376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 xml:space="preserve"> (далее - федеральная информационная система) в порядке, устанавливаемом Правительством Российской Федерации</w:t>
      </w:r>
      <w:r w:rsidRPr="005B237B">
        <w:rPr>
          <w:rFonts w:ascii="Georgia" w:eastAsia="Times New Roman" w:hAnsi="Georgia" w:cs="Times New Roman"/>
          <w:noProof/>
          <w:sz w:val="24"/>
          <w:szCs w:val="24"/>
          <w:lang w:eastAsia="ru-RU"/>
        </w:rPr>
        <w:drawing>
          <wp:inline distT="0" distB="0" distL="0" distR="0" wp14:anchorId="488C1F7D" wp14:editId="78F6AE49">
            <wp:extent cx="152400" cy="219075"/>
            <wp:effectExtent l="0" t="0" r="0" b="9525"/>
            <wp:docPr id="43" name="Рисунок 43" descr="https://vip.1obraz.ru/system/content/image/52/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vip.1obraz.ru/system/content/image/52/1/26376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w:t>
      </w:r>
    </w:p>
    <w:p w14:paraId="16E69B3F" w14:textId="2BA78D59"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42A0E669" wp14:editId="05691717">
            <wp:extent cx="152400" cy="219075"/>
            <wp:effectExtent l="0" t="0" r="0" b="9525"/>
            <wp:docPr id="42" name="Рисунок 42" descr="https://vip.1obraz.ru/system/content/image/52/1/2637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vip.1obraz.ru/system/content/image/52/1/263763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2" w:anchor="/document/99/902389617/XA00MI02OB/" w:history="1">
        <w:r w:rsidRPr="005B237B">
          <w:rPr>
            <w:rFonts w:ascii="Helvetica" w:eastAsia="Times New Roman" w:hAnsi="Helvetica" w:cs="Helvetica"/>
            <w:color w:val="0000FF"/>
            <w:sz w:val="17"/>
            <w:szCs w:val="17"/>
            <w:u w:val="single"/>
            <w:lang w:eastAsia="ru-RU"/>
          </w:rPr>
          <w:t>Пункт 1 части 2 статьи 98 Федерального закона</w:t>
        </w:r>
      </w:hyperlink>
      <w:r w:rsidRPr="005B237B">
        <w:rPr>
          <w:rFonts w:ascii="Helvetica" w:eastAsia="Times New Roman" w:hAnsi="Helvetica" w:cs="Helvetica"/>
          <w:sz w:val="17"/>
          <w:szCs w:val="17"/>
          <w:lang w:eastAsia="ru-RU"/>
        </w:rPr>
        <w:t>.</w:t>
      </w:r>
    </w:p>
    <w:p w14:paraId="27DE9023" w14:textId="5B4ED4E2"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31B4287B" wp14:editId="5B9E19C0">
            <wp:extent cx="152400" cy="219075"/>
            <wp:effectExtent l="0" t="0" r="0" b="9525"/>
            <wp:docPr id="41" name="Рисунок 41" descr="https://vip.1obraz.ru/system/content/image/52/1/2637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vip.1obraz.ru/system/content/image/52/1/263763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3" w:anchor="/document/99/902389617/XA00MBO2NK/" w:history="1">
        <w:r w:rsidRPr="005B237B">
          <w:rPr>
            <w:rFonts w:ascii="Helvetica" w:eastAsia="Times New Roman" w:hAnsi="Helvetica" w:cs="Helvetica"/>
            <w:color w:val="0000FF"/>
            <w:sz w:val="17"/>
            <w:szCs w:val="17"/>
            <w:u w:val="single"/>
            <w:lang w:eastAsia="ru-RU"/>
          </w:rPr>
          <w:t>Часть 4 статьи 98 Федерального закона</w:t>
        </w:r>
      </w:hyperlink>
      <w:r w:rsidRPr="005B237B">
        <w:rPr>
          <w:rFonts w:ascii="Helvetica" w:eastAsia="Times New Roman" w:hAnsi="Helvetica" w:cs="Helvetica"/>
          <w:sz w:val="17"/>
          <w:szCs w:val="17"/>
          <w:lang w:eastAsia="ru-RU"/>
        </w:rPr>
        <w:t>.</w:t>
      </w:r>
    </w:p>
    <w:p w14:paraId="204C56CC" w14:textId="35BDF82C"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осуществляет методическое обеспечение проведения ГИА</w:t>
      </w:r>
      <w:r w:rsidRPr="005B237B">
        <w:rPr>
          <w:rFonts w:ascii="Georgia" w:eastAsia="Times New Roman" w:hAnsi="Georgia" w:cs="Times New Roman"/>
          <w:noProof/>
          <w:sz w:val="24"/>
          <w:szCs w:val="24"/>
          <w:lang w:eastAsia="ru-RU"/>
        </w:rPr>
        <w:drawing>
          <wp:inline distT="0" distB="0" distL="0" distR="0" wp14:anchorId="6781C475" wp14:editId="5E77D1F1">
            <wp:extent cx="152400" cy="219075"/>
            <wp:effectExtent l="0" t="0" r="0" b="9525"/>
            <wp:docPr id="40" name="Рисунок 40" descr="https://vip.1obraz.ru/system/content/image/52/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vip.1obraz.ru/system/content/image/52/1/26376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 xml:space="preserve"> и итогового сочинения (изложения);</w:t>
      </w:r>
    </w:p>
    <w:p w14:paraId="2BAA9FE9" w14:textId="49EFA3E9"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785AAB2B" wp14:editId="4CD2B17B">
            <wp:extent cx="152400" cy="219075"/>
            <wp:effectExtent l="0" t="0" r="0" b="9525"/>
            <wp:docPr id="39" name="Рисунок 39" descr="https://vip.1obraz.ru/system/content/image/52/1/2637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vip.1obraz.ru/system/content/image/52/1/263763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5" w:anchor="/document/99/902389617/XA00M3C2MG/" w:history="1">
        <w:r w:rsidRPr="005B237B">
          <w:rPr>
            <w:rFonts w:ascii="Helvetica" w:eastAsia="Times New Roman" w:hAnsi="Helvetica" w:cs="Helvetica"/>
            <w:color w:val="0000FF"/>
            <w:sz w:val="17"/>
            <w:szCs w:val="17"/>
            <w:u w:val="single"/>
            <w:lang w:eastAsia="ru-RU"/>
          </w:rPr>
          <w:t>Часть 14 статьи 59 Федерального закона</w:t>
        </w:r>
      </w:hyperlink>
      <w:r w:rsidRPr="005B237B">
        <w:rPr>
          <w:rFonts w:ascii="Helvetica" w:eastAsia="Times New Roman" w:hAnsi="Helvetica" w:cs="Helvetica"/>
          <w:sz w:val="17"/>
          <w:szCs w:val="17"/>
          <w:lang w:eastAsia="ru-RU"/>
        </w:rPr>
        <w:t>.</w:t>
      </w:r>
    </w:p>
    <w:p w14:paraId="4BC57247" w14:textId="3B092191"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совместно с учредителями, МИД России и загранучреждениями обеспечивает проведение ГИА за пределами территории Российской Федерации</w:t>
      </w:r>
      <w:r w:rsidRPr="005B237B">
        <w:rPr>
          <w:rFonts w:ascii="Georgia" w:eastAsia="Times New Roman" w:hAnsi="Georgia" w:cs="Times New Roman"/>
          <w:noProof/>
          <w:sz w:val="24"/>
          <w:szCs w:val="24"/>
          <w:lang w:eastAsia="ru-RU"/>
        </w:rPr>
        <w:drawing>
          <wp:inline distT="0" distB="0" distL="0" distR="0" wp14:anchorId="49659BB0" wp14:editId="369CDE4E">
            <wp:extent cx="152400" cy="219075"/>
            <wp:effectExtent l="0" t="0" r="0" b="9525"/>
            <wp:docPr id="38" name="Рисунок 38" descr="https://vip.1obraz.ru/system/content/image/52/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vip.1obraz.ru/system/content/image/52/1/263763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 в том числе создает ГЭК</w:t>
      </w:r>
      <w:r w:rsidRPr="005B237B">
        <w:rPr>
          <w:rFonts w:ascii="Georgia" w:eastAsia="Times New Roman" w:hAnsi="Georgia" w:cs="Times New Roman"/>
          <w:noProof/>
          <w:sz w:val="24"/>
          <w:szCs w:val="24"/>
          <w:lang w:eastAsia="ru-RU"/>
        </w:rPr>
        <w:drawing>
          <wp:inline distT="0" distB="0" distL="0" distR="0" wp14:anchorId="5A128D92" wp14:editId="1DA7B6E0">
            <wp:extent cx="152400" cy="219075"/>
            <wp:effectExtent l="0" t="0" r="0" b="9525"/>
            <wp:docPr id="37" name="Рисунок 37" descr="https://vip.1obraz.ru/system/content/image/52/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vip.1obraz.ru/system/content/image/52/1/26376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 xml:space="preserve"> и конфликтную комиссию для проведения ГИА. за пределами территории Российской Федерации, а 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Рособрнадзором), и организует их деятельность;</w:t>
      </w:r>
    </w:p>
    <w:p w14:paraId="70BDF651" w14:textId="1DD74F13"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14CE03B1" wp14:editId="1977A3E5">
            <wp:extent cx="152400" cy="219075"/>
            <wp:effectExtent l="0" t="0" r="0" b="9525"/>
            <wp:docPr id="36" name="Рисунок 36" descr="https://vip.1obraz.ru/system/content/image/52/1/2637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vip.1obraz.ru/system/content/image/52/1/263763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8" w:anchor="/document/99/902389617/XA00M3C2MG/" w:history="1">
        <w:r w:rsidRPr="005B237B">
          <w:rPr>
            <w:rFonts w:ascii="Helvetica" w:eastAsia="Times New Roman" w:hAnsi="Helvetica" w:cs="Helvetica"/>
            <w:color w:val="0000FF"/>
            <w:sz w:val="17"/>
            <w:szCs w:val="17"/>
            <w:u w:val="single"/>
            <w:lang w:eastAsia="ru-RU"/>
          </w:rPr>
          <w:t>Пункт 2 части 12 статьи 59 Федерального закона</w:t>
        </w:r>
      </w:hyperlink>
      <w:r w:rsidRPr="005B237B">
        <w:rPr>
          <w:rFonts w:ascii="Helvetica" w:eastAsia="Times New Roman" w:hAnsi="Helvetica" w:cs="Helvetica"/>
          <w:sz w:val="17"/>
          <w:szCs w:val="17"/>
          <w:lang w:eastAsia="ru-RU"/>
        </w:rPr>
        <w:t>.</w:t>
      </w:r>
    </w:p>
    <w:p w14:paraId="429F6A2D" w14:textId="7AFB8C26"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3E70551F" wp14:editId="5967B79B">
            <wp:extent cx="152400" cy="219075"/>
            <wp:effectExtent l="0" t="0" r="0" b="9525"/>
            <wp:docPr id="35" name="Рисунок 35" descr="https://vip.1obraz.ru/system/content/image/52/1/2637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vip.1obraz.ru/system/content/image/52/1/263763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69" w:anchor="/document/99/902389617/XA00M762N7/" w:history="1">
        <w:r w:rsidRPr="005B237B">
          <w:rPr>
            <w:rFonts w:ascii="Helvetica" w:eastAsia="Times New Roman" w:hAnsi="Helvetica" w:cs="Helvetica"/>
            <w:color w:val="0000FF"/>
            <w:sz w:val="17"/>
            <w:szCs w:val="17"/>
            <w:u w:val="single"/>
            <w:lang w:eastAsia="ru-RU"/>
          </w:rPr>
          <w:t>Пункт 2 части 9 статьи 59 Федерального закона</w:t>
        </w:r>
      </w:hyperlink>
      <w:r w:rsidRPr="005B237B">
        <w:rPr>
          <w:rFonts w:ascii="Helvetica" w:eastAsia="Times New Roman" w:hAnsi="Helvetica" w:cs="Helvetica"/>
          <w:sz w:val="17"/>
          <w:szCs w:val="17"/>
          <w:lang w:eastAsia="ru-RU"/>
        </w:rPr>
        <w:t>.</w:t>
      </w:r>
    </w:p>
    <w:p w14:paraId="78B917C9" w14:textId="3BE96B3E"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утверждает председателей ГЭК и заместителей председателей ГЭК по представлению ОИВ;</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согласует кандидатуры председателей предметных комиссий по учебным предметам по представлению председателей ГЭК;</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w:t>
      </w:r>
      <w:r w:rsidRPr="005B237B">
        <w:rPr>
          <w:rFonts w:ascii="Georgia" w:eastAsia="Times New Roman" w:hAnsi="Georgia" w:cs="Times New Roman"/>
          <w:noProof/>
          <w:sz w:val="24"/>
          <w:szCs w:val="24"/>
          <w:lang w:eastAsia="ru-RU"/>
        </w:rPr>
        <w:drawing>
          <wp:inline distT="0" distB="0" distL="0" distR="0" wp14:anchorId="767E6C76" wp14:editId="2ACAAA06">
            <wp:extent cx="152400" cy="219075"/>
            <wp:effectExtent l="0" t="0" r="0" b="9525"/>
            <wp:docPr id="34" name="Рисунок 34" descr="https://vip.1obraz.ru/system/content/image/52/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vip.1obraz.ru/system/content/image/52/1/263763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w:t>
      </w:r>
    </w:p>
    <w:p w14:paraId="6FD2793F" w14:textId="2577D135"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6B13E1C7" wp14:editId="43155C04">
            <wp:extent cx="152400" cy="219075"/>
            <wp:effectExtent l="0" t="0" r="0" b="9525"/>
            <wp:docPr id="33" name="Рисунок 33" descr="https://vip.1obraz.ru/system/content/image/52/1/2637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vip.1obraz.ru/system/content/image/52/1/263763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1" w:anchor="/document/99/902389617/XA00MAE2NG/" w:history="1">
        <w:r w:rsidRPr="005B237B">
          <w:rPr>
            <w:rFonts w:ascii="Helvetica" w:eastAsia="Times New Roman" w:hAnsi="Helvetica" w:cs="Helvetica"/>
            <w:color w:val="0000FF"/>
            <w:sz w:val="17"/>
            <w:szCs w:val="17"/>
            <w:u w:val="single"/>
            <w:lang w:eastAsia="ru-RU"/>
          </w:rPr>
          <w:t>Часть 14 статьи 59 Федерального закона</w:t>
        </w:r>
      </w:hyperlink>
      <w:r w:rsidRPr="005B237B">
        <w:rPr>
          <w:rFonts w:ascii="Helvetica" w:eastAsia="Times New Roman" w:hAnsi="Helvetica" w:cs="Helvetica"/>
          <w:sz w:val="17"/>
          <w:szCs w:val="17"/>
          <w:lang w:eastAsia="ru-RU"/>
        </w:rPr>
        <w:t>.</w:t>
      </w:r>
    </w:p>
    <w:p w14:paraId="78825035" w14:textId="6B0A3905"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31. ОИВ обеспечивают проведение ГИА</w:t>
      </w:r>
      <w:r w:rsidRPr="005B237B">
        <w:rPr>
          <w:rFonts w:ascii="Georgia" w:eastAsiaTheme="minorEastAsia" w:hAnsi="Georgia" w:cs="Times New Roman"/>
          <w:noProof/>
          <w:sz w:val="24"/>
          <w:szCs w:val="24"/>
          <w:lang w:eastAsia="ru-RU"/>
        </w:rPr>
        <w:drawing>
          <wp:inline distT="0" distB="0" distL="0" distR="0" wp14:anchorId="74C97352" wp14:editId="4889D702">
            <wp:extent cx="161925" cy="219075"/>
            <wp:effectExtent l="0" t="0" r="9525" b="9525"/>
            <wp:docPr id="32" name="Рисунок 32" descr="https://vip.1obraz.ru/system/content/image/52/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vip.1obraz.ru/system/content/image/52/1/263763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 в том числе:</w:t>
      </w:r>
    </w:p>
    <w:p w14:paraId="3A4BF7DE" w14:textId="21F10BE2"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6F59FD82" wp14:editId="6AF3B198">
            <wp:extent cx="161925" cy="219075"/>
            <wp:effectExtent l="0" t="0" r="9525" b="9525"/>
            <wp:docPr id="31" name="Рисунок 31" descr="https://vip.1obraz.ru/system/content/image/52/1/2637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vip.1obraz.ru/system/content/image/52/1/263763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73" w:anchor="/document/99/902389617/XA00MBO2NH/" w:history="1">
        <w:r w:rsidRPr="005B237B">
          <w:rPr>
            <w:rFonts w:ascii="Helvetica" w:eastAsia="Times New Roman" w:hAnsi="Helvetica" w:cs="Helvetica"/>
            <w:color w:val="0000FF"/>
            <w:sz w:val="17"/>
            <w:szCs w:val="17"/>
            <w:u w:val="single"/>
            <w:lang w:eastAsia="ru-RU"/>
          </w:rPr>
          <w:t>Пункт 1 части 12 статьи 59 Федерального закона</w:t>
        </w:r>
      </w:hyperlink>
      <w:r w:rsidRPr="005B237B">
        <w:rPr>
          <w:rFonts w:ascii="Helvetica" w:eastAsia="Times New Roman" w:hAnsi="Helvetica" w:cs="Helvetica"/>
          <w:sz w:val="17"/>
          <w:szCs w:val="17"/>
          <w:lang w:eastAsia="ru-RU"/>
        </w:rPr>
        <w:t>.</w:t>
      </w:r>
    </w:p>
    <w:p w14:paraId="0F70C7CF" w14:textId="7E6B3A73"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lastRenderedPageBreak/>
        <w:br/>
      </w:r>
      <w:r w:rsidRPr="005B237B">
        <w:rPr>
          <w:rFonts w:ascii="Georgia" w:eastAsia="Times New Roman" w:hAnsi="Georgia" w:cs="Times New Roman"/>
          <w:sz w:val="24"/>
          <w:szCs w:val="24"/>
          <w:lang w:eastAsia="ru-RU"/>
        </w:rPr>
        <w:br/>
        <w:t>создают ГЭК</w:t>
      </w:r>
      <w:r w:rsidRPr="005B237B">
        <w:rPr>
          <w:rFonts w:ascii="Georgia" w:eastAsia="Times New Roman" w:hAnsi="Georgia" w:cs="Times New Roman"/>
          <w:noProof/>
          <w:sz w:val="24"/>
          <w:szCs w:val="24"/>
          <w:lang w:eastAsia="ru-RU"/>
        </w:rPr>
        <w:drawing>
          <wp:inline distT="0" distB="0" distL="0" distR="0" wp14:anchorId="6A5F53A5" wp14:editId="083BEFCD">
            <wp:extent cx="152400" cy="219075"/>
            <wp:effectExtent l="0" t="0" r="0" b="9525"/>
            <wp:docPr id="30" name="Рисунок 30" descr="https://vip.1obraz.ru/system/content/image/52/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vip.1obraz.ru/system/content/image/52/1/263763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 xml:space="preserve">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14:paraId="74AE009A" w14:textId="24590E1C"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6618BEAD" wp14:editId="38A4C652">
            <wp:extent cx="152400" cy="219075"/>
            <wp:effectExtent l="0" t="0" r="0" b="9525"/>
            <wp:docPr id="29" name="Рисунок 29" descr="https://vip.1obraz.ru/system/content/image/52/1/2637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vip.1obraz.ru/system/content/image/52/1/263763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75" w:anchor="/document/99/902389617/XA00M6K2N4/" w:history="1">
        <w:r w:rsidRPr="005B237B">
          <w:rPr>
            <w:rFonts w:ascii="Helvetica" w:eastAsia="Times New Roman" w:hAnsi="Helvetica" w:cs="Helvetica"/>
            <w:color w:val="0000FF"/>
            <w:sz w:val="17"/>
            <w:szCs w:val="17"/>
            <w:u w:val="single"/>
            <w:lang w:eastAsia="ru-RU"/>
          </w:rPr>
          <w:t>Пункт 1 части 9 статьи 59 Федерального закона</w:t>
        </w:r>
      </w:hyperlink>
      <w:r w:rsidRPr="005B237B">
        <w:rPr>
          <w:rFonts w:ascii="Helvetica" w:eastAsia="Times New Roman" w:hAnsi="Helvetica" w:cs="Helvetica"/>
          <w:sz w:val="17"/>
          <w:szCs w:val="17"/>
          <w:lang w:eastAsia="ru-RU"/>
        </w:rPr>
        <w:t>.</w:t>
      </w:r>
    </w:p>
    <w:p w14:paraId="5259FAD2" w14:textId="5D117201"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определяют и представляют на согласование председателю ГЭК руководителей пунктов проведения экзаменов (далее - ППЭ);</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r:id="rId76" w:anchor="/document/99/542637893/XA00M382MD/" w:tgtFrame="_self" w:history="1">
        <w:r w:rsidRPr="005B237B">
          <w:rPr>
            <w:rFonts w:ascii="Georgia" w:eastAsia="Times New Roman" w:hAnsi="Georgia" w:cs="Times New Roman"/>
            <w:color w:val="0000FF"/>
            <w:sz w:val="24"/>
            <w:szCs w:val="24"/>
            <w:u w:val="single"/>
            <w:lang w:eastAsia="ru-RU"/>
          </w:rPr>
          <w:t>пункте 53 настоящего Порядка</w:t>
        </w:r>
      </w:hyperlink>
      <w:r w:rsidRPr="005B237B">
        <w:rPr>
          <w:rFonts w:ascii="Georgia" w:eastAsia="Times New Roman" w:hAnsi="Georgia" w:cs="Times New Roman"/>
          <w:sz w:val="24"/>
          <w:szCs w:val="24"/>
          <w:lang w:eastAsia="ru-RU"/>
        </w:rPr>
        <w:t xml:space="preserve"> (далее - ассистенты);</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определяют порядок проведения, а также порядок проверки итогового сочинения (изложения);</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определяют места, порядок и сроки хранения, уничтожения оригиналов бланков итогового сочинения (изложения);</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устанавливают форму</w:t>
      </w:r>
      <w:r w:rsidRPr="005B237B">
        <w:rPr>
          <w:rFonts w:ascii="Georgia" w:eastAsia="Times New Roman" w:hAnsi="Georgia" w:cs="Times New Roman"/>
          <w:noProof/>
          <w:sz w:val="24"/>
          <w:szCs w:val="24"/>
          <w:lang w:eastAsia="ru-RU"/>
        </w:rPr>
        <w:drawing>
          <wp:inline distT="0" distB="0" distL="0" distR="0" wp14:anchorId="5E57D59A" wp14:editId="7BF76603">
            <wp:extent cx="161925" cy="219075"/>
            <wp:effectExtent l="0" t="0" r="9525" b="9525"/>
            <wp:docPr id="28" name="Рисунок 28" descr="https://vip.1obraz.ru/system/content/image/52/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vip.1obraz.ru/system/content/image/52/1/26376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14:paraId="60F83343" w14:textId="2E0177FE"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6AAA5E38" wp14:editId="12359E2A">
            <wp:extent cx="161925" cy="219075"/>
            <wp:effectExtent l="0" t="0" r="9525" b="9525"/>
            <wp:docPr id="27" name="Рисунок 27" descr="https://vip.1obraz.ru/system/content/image/52/1/2637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vip.1obraz.ru/system/content/image/52/1/26376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78" w:anchor="/document/99/902389617/XA00M9C2NB/" w:history="1">
        <w:r w:rsidRPr="005B237B">
          <w:rPr>
            <w:rFonts w:ascii="Helvetica" w:eastAsia="Times New Roman" w:hAnsi="Helvetica" w:cs="Helvetica"/>
            <w:color w:val="0000FF"/>
            <w:sz w:val="17"/>
            <w:szCs w:val="17"/>
            <w:u w:val="single"/>
            <w:lang w:eastAsia="ru-RU"/>
          </w:rPr>
          <w:t>Пункт 2 части 13 статьи 59 Федерального закона</w:t>
        </w:r>
      </w:hyperlink>
      <w:r w:rsidRPr="005B237B">
        <w:rPr>
          <w:rFonts w:ascii="Helvetica" w:eastAsia="Times New Roman" w:hAnsi="Helvetica" w:cs="Helvetica"/>
          <w:sz w:val="17"/>
          <w:szCs w:val="17"/>
          <w:lang w:eastAsia="ru-RU"/>
        </w:rPr>
        <w:t>.</w:t>
      </w:r>
    </w:p>
    <w:p w14:paraId="2CD37D8A" w14:textId="508668AD"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разрабатывают экзаменационные материалы для проведения ГИА по родному языку и родной литературе;</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Pr="005B237B">
        <w:rPr>
          <w:rFonts w:ascii="Georgia" w:eastAsia="Times New Roman" w:hAnsi="Georgia" w:cs="Times New Roman"/>
          <w:noProof/>
          <w:sz w:val="24"/>
          <w:szCs w:val="24"/>
          <w:lang w:eastAsia="ru-RU"/>
        </w:rPr>
        <w:drawing>
          <wp:inline distT="0" distB="0" distL="0" distR="0" wp14:anchorId="24ED6C0D" wp14:editId="30F56091">
            <wp:extent cx="161925" cy="219075"/>
            <wp:effectExtent l="0" t="0" r="9525" b="9525"/>
            <wp:docPr id="26" name="Рисунок 26" descr="https://vip.1obraz.ru/system/content/image/52/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vip.1obraz.ru/system/content/image/52/1/263764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 xml:space="preserve">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w:t>
      </w:r>
      <w:r w:rsidRPr="005B237B">
        <w:rPr>
          <w:rFonts w:ascii="Georgia" w:eastAsia="Times New Roman" w:hAnsi="Georgia" w:cs="Times New Roman"/>
          <w:noProof/>
          <w:sz w:val="24"/>
          <w:szCs w:val="24"/>
          <w:lang w:eastAsia="ru-RU"/>
        </w:rPr>
        <w:drawing>
          <wp:inline distT="0" distB="0" distL="0" distR="0" wp14:anchorId="4357032B" wp14:editId="73E1706F">
            <wp:extent cx="161925" cy="219075"/>
            <wp:effectExtent l="0" t="0" r="9525" b="9525"/>
            <wp:docPr id="25" name="Рисунок 25" descr="https://vip.1obraz.ru/system/content/image/52/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vip.1obraz.ru/system/content/image/52/1/263764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w:t>
      </w:r>
    </w:p>
    <w:p w14:paraId="4883D5B3" w14:textId="61DE47F0"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7C21574B" wp14:editId="72592B47">
            <wp:extent cx="161925" cy="219075"/>
            <wp:effectExtent l="0" t="0" r="9525" b="9525"/>
            <wp:docPr id="24" name="Рисунок 24" descr="https://vip.1obraz.ru/system/content/image/52/1/2637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vip.1obraz.ru/system/content/image/52/1/263764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81" w:anchor="/document/99/902389617/XA00MJ22OG/" w:history="1">
        <w:r w:rsidRPr="005B237B">
          <w:rPr>
            <w:rFonts w:ascii="Helvetica" w:eastAsia="Times New Roman" w:hAnsi="Helvetica" w:cs="Helvetica"/>
            <w:color w:val="0000FF"/>
            <w:sz w:val="17"/>
            <w:szCs w:val="17"/>
            <w:u w:val="single"/>
            <w:lang w:eastAsia="ru-RU"/>
          </w:rPr>
          <w:t>Пункт 2 части 2 статьи 98 Федерального закона</w:t>
        </w:r>
      </w:hyperlink>
      <w:r w:rsidRPr="005B237B">
        <w:rPr>
          <w:rFonts w:ascii="Helvetica" w:eastAsia="Times New Roman" w:hAnsi="Helvetica" w:cs="Helvetica"/>
          <w:sz w:val="17"/>
          <w:szCs w:val="17"/>
          <w:lang w:eastAsia="ru-RU"/>
        </w:rPr>
        <w:t>.</w:t>
      </w:r>
    </w:p>
    <w:p w14:paraId="04AA0135" w14:textId="49777DD2"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261ECDCF" wp14:editId="28F7E777">
            <wp:extent cx="161925" cy="219075"/>
            <wp:effectExtent l="0" t="0" r="9525" b="9525"/>
            <wp:docPr id="23" name="Рисунок 23" descr="https://vip.1obraz.ru/system/content/image/52/1/2637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vip.1obraz.ru/system/content/image/52/1/263764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82" w:anchor="/document/99/902389617/XA00MBO2NK/" w:history="1">
        <w:r w:rsidRPr="005B237B">
          <w:rPr>
            <w:rFonts w:ascii="Helvetica" w:eastAsia="Times New Roman" w:hAnsi="Helvetica" w:cs="Helvetica"/>
            <w:color w:val="0000FF"/>
            <w:sz w:val="17"/>
            <w:szCs w:val="17"/>
            <w:u w:val="single"/>
            <w:lang w:eastAsia="ru-RU"/>
          </w:rPr>
          <w:t>Часть 4 статьи 98 Федерального закона</w:t>
        </w:r>
      </w:hyperlink>
      <w:r w:rsidRPr="005B237B">
        <w:rPr>
          <w:rFonts w:ascii="Helvetica" w:eastAsia="Times New Roman" w:hAnsi="Helvetica" w:cs="Helvetica"/>
          <w:sz w:val="17"/>
          <w:szCs w:val="17"/>
          <w:lang w:eastAsia="ru-RU"/>
        </w:rPr>
        <w:t>.</w:t>
      </w:r>
    </w:p>
    <w:p w14:paraId="08FD052E" w14:textId="18910312"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 xml:space="preserve">организуют информирование участников экзаменов и их родителей (законных </w:t>
      </w:r>
      <w:r w:rsidRPr="005B237B">
        <w:rPr>
          <w:rFonts w:ascii="Georgia" w:eastAsia="Times New Roman" w:hAnsi="Georgia" w:cs="Times New Roman"/>
          <w:sz w:val="24"/>
          <w:szCs w:val="24"/>
          <w:lang w:eastAsia="ru-RU"/>
        </w:rPr>
        <w:lastRenderedPageBreak/>
        <w:t>представителей)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организуют информирование участников ЕГЭ о сроках, местах и 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 с результатами ЕГЭ, а также о результатах ЕГЭ;</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осуществляют аккредитацию граждан в качестве общественных наблюдателей в порядке, устанавливаемом Рособрнадзором</w:t>
      </w:r>
      <w:r w:rsidRPr="005B237B">
        <w:rPr>
          <w:rFonts w:ascii="Georgia" w:eastAsia="Times New Roman" w:hAnsi="Georgia" w:cs="Times New Roman"/>
          <w:noProof/>
          <w:sz w:val="24"/>
          <w:szCs w:val="24"/>
          <w:lang w:eastAsia="ru-RU"/>
        </w:rPr>
        <w:drawing>
          <wp:inline distT="0" distB="0" distL="0" distR="0" wp14:anchorId="06CA57E4" wp14:editId="3579B13B">
            <wp:extent cx="161925" cy="219075"/>
            <wp:effectExtent l="0" t="0" r="9525" b="9525"/>
            <wp:docPr id="22" name="Рисунок 22" descr="https://vip.1obraz.ru/system/content/image/52/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vip.1obraz.ru/system/content/image/52/1/263764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w:t>
      </w:r>
    </w:p>
    <w:p w14:paraId="6DBC6EA7" w14:textId="2786703D"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1B9A8991" wp14:editId="4AA7EEF1">
            <wp:extent cx="161925" cy="219075"/>
            <wp:effectExtent l="0" t="0" r="9525" b="9525"/>
            <wp:docPr id="21" name="Рисунок 21" descr="https://vip.1obraz.ru/system/content/image/52/1/26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vip.1obraz.ru/system/content/image/52/1/263764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84" w:anchor="/document/99/550817624/XA00M902N2/" w:history="1">
        <w:r w:rsidRPr="005B237B">
          <w:rPr>
            <w:rFonts w:ascii="Helvetica" w:eastAsia="Times New Roman" w:hAnsi="Helvetica" w:cs="Helvetica"/>
            <w:color w:val="0000FF"/>
            <w:sz w:val="17"/>
            <w:szCs w:val="17"/>
            <w:u w:val="single"/>
            <w:lang w:eastAsia="ru-RU"/>
          </w:rPr>
          <w:t>Подпункт 5.2.10 Положения о Федеральной службе по надзору в сфере образования и науки</w:t>
        </w:r>
      </w:hyperlink>
      <w:r w:rsidRPr="005B237B">
        <w:rPr>
          <w:rFonts w:ascii="Helvetica" w:eastAsia="Times New Roman" w:hAnsi="Helvetica" w:cs="Helvetica"/>
          <w:sz w:val="17"/>
          <w:szCs w:val="17"/>
          <w:lang w:eastAsia="ru-RU"/>
        </w:rPr>
        <w:t xml:space="preserve">, утвержденного </w:t>
      </w:r>
      <w:hyperlink r:id="rId85" w:anchor="/document/99/550817624/" w:history="1">
        <w:r w:rsidRPr="005B237B">
          <w:rPr>
            <w:rFonts w:ascii="Helvetica" w:eastAsia="Times New Roman" w:hAnsi="Helvetica" w:cs="Helvetica"/>
            <w:color w:val="0000FF"/>
            <w:sz w:val="17"/>
            <w:szCs w:val="17"/>
            <w:u w:val="single"/>
            <w:lang w:eastAsia="ru-RU"/>
          </w:rPr>
          <w:t>постановлением Правительства Российской Федерации от 28 июля 2018 г. № 885</w:t>
        </w:r>
      </w:hyperlink>
      <w:r w:rsidRPr="005B237B">
        <w:rPr>
          <w:rFonts w:ascii="Helvetica" w:eastAsia="Times New Roman" w:hAnsi="Helvetica" w:cs="Helvetica"/>
          <w:sz w:val="17"/>
          <w:szCs w:val="17"/>
          <w:lang w:eastAsia="ru-RU"/>
        </w:rPr>
        <w:t xml:space="preserve"> (далее - Положение о Рособрнадзоре).</w:t>
      </w:r>
    </w:p>
    <w:p w14:paraId="70EDFEAA" w14:textId="77777777"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обеспечивают проведение ГИА в ППЭ в соответствии с требованиями настоящего Порядка;</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обеспечивают обработку и проверку экзаменационных работ в соответствии с настоящим Порядком;</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14:paraId="754FC5A7" w14:textId="7F8BD833"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32. Учредители, МИД России и загранучреждения обеспечивают проведение ГИА за пределами территории Российской Федерации, в том числе:</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участвуют в деятельности ГЭК, предметных и конфликтной комиссий, создаваемых для проведения ГИА за пределами территории Российской Федерации;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определяют и представляют на согласование председателю ГЭК руководителей ППЭ;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определяют и утверждают составы организаторов ППЭ, членов ГЭК, технических специалистов, экзаменаторов-собеседников и ассистентов;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lastRenderedPageBreak/>
        <w:br/>
        <w:t>определяют порядок проведения, а также порядок проверки итогового сочинения (изложения);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определяют места, порядок и сроки хранения, уничтожения оригиналов бланков итогового сочинения (изложения);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организуют внесение сведений в федеральную информационную систему в порядке, устанавливаемом Правительством Российской Федерации</w:t>
      </w:r>
      <w:r w:rsidRPr="005B237B">
        <w:rPr>
          <w:rFonts w:ascii="Georgia" w:eastAsiaTheme="minorEastAsia" w:hAnsi="Georgia" w:cs="Times New Roman"/>
          <w:noProof/>
          <w:sz w:val="24"/>
          <w:szCs w:val="24"/>
          <w:lang w:eastAsia="ru-RU"/>
        </w:rPr>
        <w:drawing>
          <wp:inline distT="0" distB="0" distL="0" distR="0" wp14:anchorId="129C3AF2" wp14:editId="5A1C0229">
            <wp:extent cx="161925" cy="219075"/>
            <wp:effectExtent l="0" t="0" r="9525" b="9525"/>
            <wp:docPr id="20" name="Рисунок 20" descr="https://vip.1obraz.ru/system/content/image/52/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vip.1obraz.ru/system/content/image/52/1/260798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105E884A" w14:textId="4E95995D"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0E8E2365" wp14:editId="3D7BB9D9">
            <wp:extent cx="161925" cy="219075"/>
            <wp:effectExtent l="0" t="0" r="9525" b="9525"/>
            <wp:docPr id="19" name="Рисунок 19" descr="https://vip.1obraz.ru/system/content/image/52/1/2607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vip.1obraz.ru/system/content/image/52/1/260798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87" w:anchor="/document/99/902389617/XA00MBO2NK/" w:history="1">
        <w:r w:rsidRPr="005B237B">
          <w:rPr>
            <w:rFonts w:ascii="Helvetica" w:eastAsia="Times New Roman" w:hAnsi="Helvetica" w:cs="Helvetica"/>
            <w:color w:val="0000FF"/>
            <w:sz w:val="17"/>
            <w:szCs w:val="17"/>
            <w:u w:val="single"/>
            <w:lang w:eastAsia="ru-RU"/>
          </w:rPr>
          <w:t>Часть 4 статьи 98 Федерального закона</w:t>
        </w:r>
      </w:hyperlink>
      <w:r w:rsidRPr="005B237B">
        <w:rPr>
          <w:rFonts w:ascii="Helvetica" w:eastAsia="Times New Roman" w:hAnsi="Helvetica" w:cs="Helvetica"/>
          <w:sz w:val="17"/>
          <w:szCs w:val="17"/>
          <w:lang w:eastAsia="ru-RU"/>
        </w:rPr>
        <w:t>.</w:t>
      </w:r>
    </w:p>
    <w:p w14:paraId="159F32A9" w14:textId="77777777"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осуществляют аккредитацию граждан в качестве общественных наблюдателей;</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обеспечивают проведение ГИА в ППЭ в соответствии с требованиями настоящего Порядка;</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обеспечивают обработку экзаменационных работ в соответствии с требованиями настоящего Порядка;</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14:paraId="17674494"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 сроках и местах регистрации для участия в написании итогового сочинения (для участников ЕГЭ) - не позднее чем за два месяца до дня проведения итогового сочинения (изложения);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lastRenderedPageBreak/>
        <w:t>о сроках и местах подачи заявлений на сдачу ГИА, местах регистрации на сдачу ЕГЭ (для участников ЕГЭ) - не позднее чем за два месяца до завершения срока подачи заявления;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 сроках проведения итогового сочинения (изложения), экзаменов - не позднее чем за месяц до завершения срока подачи заявления;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 сроках, местах и порядке подачи и рассмотрения апелляций - не позднее чем за месяц до начала экзаменов;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 сроках, местах и порядке информирования о результатах итогового сочинения (изложения), экзаменов - не позднее чем за месяц до дня проведения итогового сочинения (изложения), начала ГИА.</w:t>
      </w:r>
    </w:p>
    <w:p w14:paraId="6FBEAAA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14:paraId="00A65836"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35.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Рособрнадзора.</w:t>
      </w:r>
    </w:p>
    <w:p w14:paraId="0892CD49"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36. Председатель ГЭК, утверждаемый Рособрнадзором, осуществляет общее руководство и координацию деятельности ГЭК по подготовке и проведению экзаменов, в том числе:</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организует формирование состава ГЭК;</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утверждает руководителей ППЭ по представлению ОИВ, учредителей, МИД России и загранучреждений;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по представлению председателей предметных комиссий организует формирование составов предметных комиссий, представляет на согласование в Рособрнадзор </w:t>
      </w:r>
      <w:r w:rsidRPr="005B237B">
        <w:rPr>
          <w:rFonts w:ascii="Times New Roman" w:eastAsiaTheme="minorEastAsia" w:hAnsi="Times New Roman" w:cs="Times New Roman"/>
          <w:sz w:val="24"/>
          <w:szCs w:val="24"/>
          <w:lang w:eastAsia="ru-RU"/>
        </w:rPr>
        <w:lastRenderedPageBreak/>
        <w:t>кандидатуры председателей предметных комиссий;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Рособрнадзором;</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принимает решение о направлении членов ГЭК в ППЭ, РЦОИ, предметные комиссии и конфликтную комиссию для осуществления контроля за проведением экзаменов, а также в места хранения экзаменационных материалов;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настоящего Порядка, в том числе организует проведение проверок по фактам нарушения настоящего Порядка, принимает решение об отстранении лиц, нарушивших Порядок, от работ, связанных с проведением экзаменов;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принимает решения о допуске (повторном допуске) к сдаче экзаменов в случаях, устанавливаемых настоящим Порядком.</w:t>
      </w:r>
    </w:p>
    <w:p w14:paraId="02DA2FC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37. Члены ГЭК:</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обеспечивают соблюдение настоящего Порядка,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14:paraId="0768BF5A"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наличие высшего образования;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lastRenderedPageBreak/>
        <w:br/>
        <w:t>соответствие квалификационным требованиям, указанным в квалификационных справочниках и (или) профессиональных стандартах;</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Состав предметных комиссий, создаваемых Рособрнадзором,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пунктом 38 настоящего Порядка.</w:t>
      </w:r>
    </w:p>
    <w:p w14:paraId="5881A2C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Председатель предметной комиссии: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представляет председателю ГЭК предложения по составу предметной комиссии;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представляет председателю ГЭК кандидатуры членов предметных комиссий, направляемых для включения в состав предметных комиссий, создаваемых Рособрнадзором;</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согласованию с руководителем РЦОИ формирует график работы предметной комиссии;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осуществляет консультирование экспертов по вопросам оценивания экзаменационных работ (в том числе устных ответов);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взаимодействует с руководителем РЦОИ, председателем конфликтной комиссии, Комиссией по разработке КИМ;</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представляет в ОИВ информацию о случаях нарушения экспертом настоящего Порядка.</w:t>
      </w:r>
    </w:p>
    <w:p w14:paraId="004F3CB1"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Конфликтная комиссия: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принимает и рассматривает апелляции участников экзамена по вопросам нарушения настоящего Порядка, а также о несогласии с выставленными баллами;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lastRenderedPageBreak/>
        <w:t>по представлению председателя предметной комиссии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принимает по результатам рассмотрения апелляции решение об удовлетворении или отклонении апелляции участника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информирует участников ГИА и (или) их родителей (законных представителей), а также участников ЕГЭ, подавших апелляции, и ГЭК о принятых решениях не позднее трех рабочих дней со дня принятия соответствующих решений.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Общее руководство и координацию деятельности конфликтной комиссии осуществляет ее председатель.</w:t>
      </w:r>
    </w:p>
    <w:p w14:paraId="7AD7F0F1"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14:paraId="494358EB" w14:textId="13E8B92A"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42. В целях содействия проведению экзаменов образовательные организации: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контроль за участием своих работников в проведении экзаменов;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экзаменов и нарушивших Порядок;</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вносят сведения в региональные информационные системы в порядке, устанавливаемом Правительством Российской Федерации</w:t>
      </w:r>
      <w:r w:rsidRPr="005B237B">
        <w:rPr>
          <w:rFonts w:ascii="Georgia" w:eastAsiaTheme="minorEastAsia" w:hAnsi="Georgia" w:cs="Times New Roman"/>
          <w:noProof/>
          <w:sz w:val="24"/>
          <w:szCs w:val="24"/>
          <w:lang w:eastAsia="ru-RU"/>
        </w:rPr>
        <w:drawing>
          <wp:inline distT="0" distB="0" distL="0" distR="0" wp14:anchorId="7DF0861F" wp14:editId="7E6C182F">
            <wp:extent cx="161925" cy="219075"/>
            <wp:effectExtent l="0" t="0" r="9525" b="9525"/>
            <wp:docPr id="18" name="Рисунок 18" descr="https://vip.1obraz.ru/system/content/image/52/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vip.1obraz.ru/system/content/image/52/1/260798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37B711E7" w14:textId="70B47FEB"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0F564874" wp14:editId="620EE6AE">
            <wp:extent cx="161925" cy="219075"/>
            <wp:effectExtent l="0" t="0" r="9525" b="9525"/>
            <wp:docPr id="17" name="Рисунок 17" descr="https://vip.1obraz.ru/system/content/image/52/1/2607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vip.1obraz.ru/system/content/image/52/1/2607988/"/>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89" w:anchor="/document/99/902389617/XA00MBO2NK/" w:history="1">
        <w:r w:rsidRPr="005B237B">
          <w:rPr>
            <w:rFonts w:ascii="Helvetica" w:eastAsia="Times New Roman" w:hAnsi="Helvetica" w:cs="Helvetica"/>
            <w:color w:val="0000FF"/>
            <w:sz w:val="17"/>
            <w:szCs w:val="17"/>
            <w:u w:val="single"/>
            <w:lang w:eastAsia="ru-RU"/>
          </w:rPr>
          <w:t>Часть 4 статьи 98 Федерального закона</w:t>
        </w:r>
      </w:hyperlink>
      <w:r w:rsidRPr="005B237B">
        <w:rPr>
          <w:rFonts w:ascii="Helvetica" w:eastAsia="Times New Roman" w:hAnsi="Helvetica" w:cs="Helvetica"/>
          <w:sz w:val="17"/>
          <w:szCs w:val="17"/>
          <w:lang w:eastAsia="ru-RU"/>
        </w:rPr>
        <w:t>.</w:t>
      </w:r>
    </w:p>
    <w:p w14:paraId="05369F4B" w14:textId="77777777"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под подпись информируют участников ГИА и их родителей (законных представителей)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 о порядке подачи и рассмотрения апелляций, о времени и месте ознакомления с результатами экзаменов, а также о результатах экзаменов.</w:t>
      </w:r>
    </w:p>
    <w:p w14:paraId="1B89A197" w14:textId="573D20AF"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43. В целях обеспечения соблюдения порядка проведения экзаменов аккредитованным общественным наблюдателям предоставляется право:</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w:t>
      </w:r>
      <w:r w:rsidRPr="005B237B">
        <w:rPr>
          <w:rFonts w:ascii="Times New Roman" w:eastAsiaTheme="minorEastAsia" w:hAnsi="Times New Roman" w:cs="Times New Roman"/>
          <w:sz w:val="24"/>
          <w:szCs w:val="24"/>
          <w:lang w:eastAsia="ru-RU"/>
        </w:rPr>
        <w:lastRenderedPageBreak/>
        <w:t>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w:t>
      </w:r>
      <w:r w:rsidRPr="005B237B">
        <w:rPr>
          <w:rFonts w:ascii="Georgia" w:eastAsiaTheme="minorEastAsia" w:hAnsi="Georgia" w:cs="Times New Roman"/>
          <w:noProof/>
          <w:sz w:val="24"/>
          <w:szCs w:val="24"/>
          <w:lang w:eastAsia="ru-RU"/>
        </w:rPr>
        <w:drawing>
          <wp:inline distT="0" distB="0" distL="0" distR="0" wp14:anchorId="7C2640E9" wp14:editId="2EDC5F34">
            <wp:extent cx="161925" cy="219075"/>
            <wp:effectExtent l="0" t="0" r="9525" b="9525"/>
            <wp:docPr id="16" name="Рисунок 16" descr="https://vip.1obraz.ru/system/content/image/52/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vip.1obraz.ru/system/content/image/52/1/260798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0A08F12E" w14:textId="68ADF5B2"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62952261" wp14:editId="257A8786">
            <wp:extent cx="161925" cy="219075"/>
            <wp:effectExtent l="0" t="0" r="9525" b="9525"/>
            <wp:docPr id="15" name="Рисунок 15" descr="https://vip.1obraz.ru/system/content/image/52/1/2607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vip.1obraz.ru/system/content/image/52/1/260798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1" w:anchor="/document/99/902389617/XA00MB02NJ/" w:history="1">
        <w:r w:rsidRPr="005B237B">
          <w:rPr>
            <w:rFonts w:ascii="Helvetica" w:eastAsia="Times New Roman" w:hAnsi="Helvetica" w:cs="Helvetica"/>
            <w:color w:val="0000FF"/>
            <w:sz w:val="17"/>
            <w:szCs w:val="17"/>
            <w:u w:val="single"/>
            <w:lang w:eastAsia="ru-RU"/>
          </w:rPr>
          <w:t>Часть 15 статьи 59 Федерального закона</w:t>
        </w:r>
      </w:hyperlink>
      <w:r w:rsidRPr="005B237B">
        <w:rPr>
          <w:rFonts w:ascii="Helvetica" w:eastAsia="Times New Roman" w:hAnsi="Helvetica" w:cs="Helvetica"/>
          <w:sz w:val="17"/>
          <w:szCs w:val="17"/>
          <w:lang w:eastAsia="ru-RU"/>
        </w:rPr>
        <w:t>.</w:t>
      </w:r>
    </w:p>
    <w:p w14:paraId="14192497" w14:textId="46B6D34A"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w:t>
      </w:r>
      <w:r w:rsidRPr="005B237B">
        <w:rPr>
          <w:rFonts w:ascii="Georgia" w:eastAsiaTheme="minorEastAsia" w:hAnsi="Georgia" w:cs="Times New Roman"/>
          <w:noProof/>
          <w:sz w:val="24"/>
          <w:szCs w:val="24"/>
          <w:lang w:eastAsia="ru-RU"/>
        </w:rPr>
        <w:drawing>
          <wp:inline distT="0" distB="0" distL="0" distR="0" wp14:anchorId="0E54C745" wp14:editId="3CD15BAD">
            <wp:extent cx="161925" cy="219075"/>
            <wp:effectExtent l="0" t="0" r="9525" b="9525"/>
            <wp:docPr id="14" name="Рисунок 14" descr="https://vip.1obraz.ru/system/content/image/52/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vip.1obraz.ru/system/content/image/52/1/260799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 xml:space="preserve"> (далее - единое расписание ЕГЭ, ГВЭ).</w:t>
      </w:r>
    </w:p>
    <w:p w14:paraId="239D7525" w14:textId="66628626"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656D6859" wp14:editId="5931CBC1">
            <wp:extent cx="161925" cy="219075"/>
            <wp:effectExtent l="0" t="0" r="9525" b="9525"/>
            <wp:docPr id="13" name="Рисунок 13" descr="https://vip.1obraz.ru/system/content/image/52/1/2607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vip.1obraz.ru/system/content/image/52/1/260799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3" w:anchor="/document/99/550817534/XA00M2S2MD/" w:history="1">
        <w:r w:rsidRPr="005B237B">
          <w:rPr>
            <w:rFonts w:ascii="Helvetica" w:eastAsia="Times New Roman" w:hAnsi="Helvetica" w:cs="Helvetica"/>
            <w:color w:val="0000FF"/>
            <w:sz w:val="17"/>
            <w:szCs w:val="17"/>
            <w:u w:val="single"/>
            <w:lang w:eastAsia="ru-RU"/>
          </w:rPr>
          <w:t>Подпункт 4.2.25 Положения о Министерстве просвещения Российской Федерации</w:t>
        </w:r>
      </w:hyperlink>
      <w:r w:rsidRPr="005B237B">
        <w:rPr>
          <w:rFonts w:ascii="Helvetica" w:eastAsia="Times New Roman" w:hAnsi="Helvetica" w:cs="Helvetica"/>
          <w:sz w:val="17"/>
          <w:szCs w:val="17"/>
          <w:lang w:eastAsia="ru-RU"/>
        </w:rPr>
        <w:t xml:space="preserve"> и </w:t>
      </w:r>
      <w:hyperlink r:id="rId94" w:anchor="/document/99/550817624/XA00M802MO/" w:history="1">
        <w:r w:rsidRPr="005B237B">
          <w:rPr>
            <w:rFonts w:ascii="Helvetica" w:eastAsia="Times New Roman" w:hAnsi="Helvetica" w:cs="Helvetica"/>
            <w:color w:val="0000FF"/>
            <w:sz w:val="17"/>
            <w:szCs w:val="17"/>
            <w:u w:val="single"/>
            <w:lang w:eastAsia="ru-RU"/>
          </w:rPr>
          <w:t>подпункт 5.2.9 Положения о Рособрнадзоре</w:t>
        </w:r>
      </w:hyperlink>
      <w:r w:rsidRPr="005B237B">
        <w:rPr>
          <w:rFonts w:ascii="Helvetica" w:eastAsia="Times New Roman" w:hAnsi="Helvetica" w:cs="Helvetica"/>
          <w:sz w:val="17"/>
          <w:szCs w:val="17"/>
          <w:lang w:eastAsia="ru-RU"/>
        </w:rPr>
        <w:t>.</w:t>
      </w:r>
    </w:p>
    <w:p w14:paraId="6AA3E06F" w14:textId="77777777"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14:paraId="2BE5F3E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14:paraId="2FCB3FE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46. 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
    <w:p w14:paraId="23608B31"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47. Для выпускников прошлых лет ЕГЭ проводится в досрочный период, но не ранее 1 марта, и (или) в резервные сроки основного периода проведения ЕГЭ.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14:paraId="49C8A8B2"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48.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
    <w:p w14:paraId="31FCA2F6"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49. Перерыв между проведением экзаменов по обязательным учебным предметам, сроки проведения которых установлены в соответствии с пунктом 44 настоящего Порядка, составляет не менее двух дней.</w:t>
      </w:r>
    </w:p>
    <w:p w14:paraId="4404793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w:t>
      </w:r>
      <w:r w:rsidRPr="005B237B">
        <w:rPr>
          <w:rFonts w:ascii="Georgia" w:eastAsiaTheme="minorEastAsia" w:hAnsi="Georgia" w:cs="Times New Roman"/>
          <w:sz w:val="24"/>
          <w:szCs w:val="24"/>
          <w:lang w:eastAsia="ru-RU"/>
        </w:rPr>
        <w:lastRenderedPageBreak/>
        <w:t>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 продолжительности экзамена более четырех часов организуется питание обучающихся и экстернов.</w:t>
      </w:r>
    </w:p>
    <w:p w14:paraId="7AAB994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ГИА, получившие на ГИА неудовлетворительный результат по одному из обязательных учебных предметов;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экзамена, не явившиеся на экзамен по уважительным причинам (болезнь или иные обстоятельства), подтвержденным документально;</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экзамена, апелляции которых о нарушении порядка проведения ГИА конфликтной комиссией были удовлетворены;</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пунктах 59 и 60 настоящего Порядка, или иными (в том числе неустановленными) лицами.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14:paraId="2425537A" w14:textId="77777777" w:rsidR="005B237B" w:rsidRPr="005B237B" w:rsidRDefault="005B237B" w:rsidP="005B237B">
      <w:pPr>
        <w:spacing w:line="240" w:lineRule="auto"/>
        <w:rPr>
          <w:rFonts w:ascii="Helvetica" w:eastAsia="Times New Roman" w:hAnsi="Helvetica" w:cs="Helvetica"/>
          <w:sz w:val="27"/>
          <w:szCs w:val="27"/>
          <w:lang w:eastAsia="ru-RU"/>
        </w:rPr>
      </w:pPr>
      <w:r w:rsidRPr="005B237B">
        <w:rPr>
          <w:rFonts w:ascii="Helvetica" w:eastAsia="Times New Roman" w:hAnsi="Helvetica" w:cs="Helvetica"/>
          <w:sz w:val="27"/>
          <w:szCs w:val="27"/>
          <w:lang w:eastAsia="ru-RU"/>
        </w:rPr>
        <w:t>V. Проведение ГИА</w:t>
      </w:r>
    </w:p>
    <w:p w14:paraId="470038D3" w14:textId="2D062B0E"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График доставки экзаменационных материалов для проведения ЕГЭ согласовывается ОИВ, учредителями, МИД России с уполномоченной организацией.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w:t>
      </w:r>
      <w:r w:rsidRPr="005B237B">
        <w:rPr>
          <w:rFonts w:ascii="Times New Roman" w:eastAsiaTheme="minorEastAsia" w:hAnsi="Times New Roman" w:cs="Times New Roman"/>
          <w:sz w:val="24"/>
          <w:szCs w:val="24"/>
          <w:lang w:eastAsia="ru-RU"/>
        </w:rPr>
        <w:lastRenderedPageBreak/>
        <w:t>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порядка разработки, использования и хранения КИМ, устанавливаемого Рособрнадзором</w:t>
      </w:r>
      <w:r w:rsidRPr="005B237B">
        <w:rPr>
          <w:rFonts w:ascii="Georgia" w:eastAsiaTheme="minorEastAsia" w:hAnsi="Georgia" w:cs="Times New Roman"/>
          <w:noProof/>
          <w:sz w:val="24"/>
          <w:szCs w:val="24"/>
          <w:lang w:eastAsia="ru-RU"/>
        </w:rPr>
        <w:drawing>
          <wp:inline distT="0" distB="0" distL="0" distR="0" wp14:anchorId="314906B5" wp14:editId="76C635AD">
            <wp:extent cx="161925" cy="219075"/>
            <wp:effectExtent l="0" t="0" r="9525" b="9525"/>
            <wp:docPr id="12" name="Рисунок 12" descr="https://vip.1obraz.ru/system/content/image/52/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vip.1obraz.ru/system/content/image/52/1/260799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 Вскрытие экзаменационных материалов для проведения ЕГЭ до начала экзамена, разглашение информации, содержащейся в КИМ, экзаменационных материалах для проведения ГВЭ, запрещено.</w:t>
      </w:r>
    </w:p>
    <w:p w14:paraId="6E90D7C2" w14:textId="3A9D1189"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59932891" wp14:editId="612A9B84">
            <wp:extent cx="161925" cy="219075"/>
            <wp:effectExtent l="0" t="0" r="9525" b="9525"/>
            <wp:docPr id="11" name="Рисунок 11" descr="https://vip.1obraz.ru/system/content/image/52/1/2607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vip.1obraz.ru/system/content/image/52/1/260799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96" w:anchor="/document/99/902389617/XA00M9K2N7/" w:history="1">
        <w:r w:rsidRPr="005B237B">
          <w:rPr>
            <w:rFonts w:ascii="Helvetica" w:eastAsia="Times New Roman" w:hAnsi="Helvetica" w:cs="Helvetica"/>
            <w:color w:val="0000FF"/>
            <w:sz w:val="17"/>
            <w:szCs w:val="17"/>
            <w:u w:val="single"/>
            <w:lang w:eastAsia="ru-RU"/>
          </w:rPr>
          <w:t>Часть 11 статьи 59 Федерального закона</w:t>
        </w:r>
      </w:hyperlink>
      <w:r w:rsidRPr="005B237B">
        <w:rPr>
          <w:rFonts w:ascii="Helvetica" w:eastAsia="Times New Roman" w:hAnsi="Helvetica" w:cs="Helvetica"/>
          <w:sz w:val="17"/>
          <w:szCs w:val="17"/>
          <w:lang w:eastAsia="ru-RU"/>
        </w:rPr>
        <w:t>.</w:t>
      </w:r>
    </w:p>
    <w:p w14:paraId="45B216E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53. 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Основанием для организации экзамена на дому, в медицинской организации являются заключение медицинской организации и рекомендации ПМПК.</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проведение ГВЭ по всем учебным предметам в устной форме по желанию;</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организация питания и перерывов для проведения необходимых лечебных и профилактических мероприятий во время проведения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присутствие ассистентов, оказывающих указанным лицам необходимую техническую </w:t>
      </w:r>
      <w:r w:rsidRPr="005B237B">
        <w:rPr>
          <w:rFonts w:ascii="Times New Roman" w:eastAsiaTheme="minorEastAsia" w:hAnsi="Times New Roman" w:cs="Times New Roman"/>
          <w:sz w:val="24"/>
          <w:szCs w:val="24"/>
          <w:lang w:eastAsia="ru-RU"/>
        </w:rPr>
        <w:lastRenderedPageBreak/>
        <w:t>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использование на экзамене необходимых для выполнения заданий технических средств;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привлечение при необходимости ассистента-сурдопереводчика (для глухих и слабослышащих участников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выполнение письменной экзаменационной работы на компьютере по желанию.</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14:paraId="5C256545"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54. 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
    <w:p w14:paraId="21AB019A"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55. Экзамены проводятся в ППЭ, места расположения которых определяются ОИВ, учредителями, МИД России и загранучреждениями по согласованию с ГЭК.</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r:id="rId97" w:anchor="/document/99/542637893/XA00M382MD/" w:tgtFrame="_self" w:history="1">
        <w:r w:rsidRPr="005B237B">
          <w:rPr>
            <w:rFonts w:ascii="Times New Roman" w:eastAsiaTheme="minorEastAsia" w:hAnsi="Times New Roman" w:cs="Times New Roman"/>
            <w:color w:val="0000FF"/>
            <w:sz w:val="24"/>
            <w:szCs w:val="24"/>
            <w:u w:val="single"/>
            <w:lang w:eastAsia="ru-RU"/>
          </w:rPr>
          <w:t>пункте 53 настоящего Порядка</w:t>
        </w:r>
      </w:hyperlink>
      <w:r w:rsidRPr="005B237B">
        <w:rPr>
          <w:rFonts w:ascii="Times New Roman" w:eastAsiaTheme="minorEastAsia" w:hAnsi="Times New Roman" w:cs="Times New Roman"/>
          <w:sz w:val="24"/>
          <w:szCs w:val="24"/>
          <w:lang w:eastAsia="ru-RU"/>
        </w:rPr>
        <w:t xml:space="preserve">, в том числе ППЭ, организованных на дому, в медицинской организации,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w:t>
      </w:r>
      <w:r w:rsidRPr="005B237B">
        <w:rPr>
          <w:rFonts w:ascii="Times New Roman" w:eastAsiaTheme="minorEastAsia" w:hAnsi="Times New Roman" w:cs="Times New Roman"/>
          <w:sz w:val="24"/>
          <w:szCs w:val="24"/>
          <w:lang w:eastAsia="ru-RU"/>
        </w:rPr>
        <w:lastRenderedPageBreak/>
        <w:t>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настоящего Порядка.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угрозы возникновения чрезвычайной ситуации ОИВ, 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14:paraId="38693C40"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решению ОИВ, учредителей, МИД России и загранучреждений ППЭ оборудуются системами подавления сигналов подвижной связи.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здании (комплексе зданий), где расположен ППЭ, до входа в ППЭ выделяются: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помещение для представителей образовательных организаций, сопровождающих обучающихся, экстернов (далее - сопровождающие);</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помещение для представителей средств массовой информации.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Помещения, не использующиеся для проведения экзамена, в день проведения экзамена должны быть заперты и опечатаны.</w:t>
      </w:r>
    </w:p>
    <w:p w14:paraId="38392BC8" w14:textId="0F00DCA4"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5B237B">
        <w:rPr>
          <w:rFonts w:ascii="Georgia" w:eastAsiaTheme="minorEastAsia" w:hAnsi="Georgia" w:cs="Times New Roman"/>
          <w:noProof/>
          <w:sz w:val="24"/>
          <w:szCs w:val="24"/>
          <w:lang w:eastAsia="ru-RU"/>
        </w:rPr>
        <w:drawing>
          <wp:inline distT="0" distB="0" distL="0" distR="0" wp14:anchorId="7D882235" wp14:editId="4E78E548">
            <wp:extent cx="152400" cy="219075"/>
            <wp:effectExtent l="0" t="0" r="0" b="9525"/>
            <wp:docPr id="10" name="Рисунок 10" descr="https://vip.1obraz.ru/system/content/image/52/1/26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vip.1obraz.ru/system/content/image/52/1/263822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04516AE8" w14:textId="65765387"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lastRenderedPageBreak/>
        <w:drawing>
          <wp:inline distT="0" distB="0" distL="0" distR="0" wp14:anchorId="6A953BCB" wp14:editId="46C74386">
            <wp:extent cx="152400" cy="219075"/>
            <wp:effectExtent l="0" t="0" r="0" b="9525"/>
            <wp:docPr id="9" name="Рисунок 9" descr="https://vip.1obraz.ru/system/content/image/52/1/26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vip.1obraz.ru/system/content/image/52/1/2638220/"/>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Helvetica" w:eastAsia="Times New Roman" w:hAnsi="Helvetica" w:cs="Helvetica"/>
          <w:sz w:val="17"/>
          <w:szCs w:val="17"/>
          <w:lang w:eastAsia="ru-RU"/>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w:t>
      </w:r>
      <w:hyperlink r:id="rId99" w:anchor="/document/99/902256369/" w:history="1">
        <w:r w:rsidRPr="005B237B">
          <w:rPr>
            <w:rFonts w:ascii="Helvetica" w:eastAsia="Times New Roman" w:hAnsi="Helvetica" w:cs="Helvetica"/>
            <w:color w:val="0000FF"/>
            <w:sz w:val="17"/>
            <w:szCs w:val="17"/>
            <w:u w:val="single"/>
            <w:lang w:eastAsia="ru-RU"/>
          </w:rPr>
          <w:t>постановлением Главного государственного санитарного врача Российской Федерации от 29 декабря 2010 г. № 189</w:t>
        </w:r>
      </w:hyperlink>
      <w:r w:rsidRPr="005B237B">
        <w:rPr>
          <w:rFonts w:ascii="Helvetica" w:eastAsia="Times New Roman" w:hAnsi="Helvetica" w:cs="Helvetica"/>
          <w:sz w:val="17"/>
          <w:szCs w:val="17"/>
          <w:lang w:eastAsia="ru-RU"/>
        </w:rPr>
        <w:t xml:space="preserve"> (зарегистрирован Министерством юстиции Российской Федерации 3 марта 2011 г., регистрационный № 19993), с изменениями, внесенными </w:t>
      </w:r>
      <w:hyperlink r:id="rId100" w:anchor="/document/99/902287290/" w:history="1">
        <w:r w:rsidRPr="005B237B">
          <w:rPr>
            <w:rFonts w:ascii="Helvetica" w:eastAsia="Times New Roman" w:hAnsi="Helvetica" w:cs="Helvetica"/>
            <w:color w:val="0000FF"/>
            <w:sz w:val="17"/>
            <w:szCs w:val="17"/>
            <w:u w:val="single"/>
            <w:lang w:eastAsia="ru-RU"/>
          </w:rPr>
          <w:t>постановлениями Главного государственного санитарного врача Российской Федерации от 29 июня 2011 г. № 85</w:t>
        </w:r>
      </w:hyperlink>
      <w:r w:rsidRPr="005B237B">
        <w:rPr>
          <w:rFonts w:ascii="Helvetica" w:eastAsia="Times New Roman" w:hAnsi="Helvetica" w:cs="Helvetica"/>
          <w:sz w:val="17"/>
          <w:szCs w:val="17"/>
          <w:lang w:eastAsia="ru-RU"/>
        </w:rPr>
        <w:t xml:space="preserve">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w:t>
      </w:r>
      <w:hyperlink r:id="rId101" w:anchor="/document/99/420324427/" w:history="1">
        <w:r w:rsidRPr="005B237B">
          <w:rPr>
            <w:rFonts w:ascii="Helvetica" w:eastAsia="Times New Roman" w:hAnsi="Helvetica" w:cs="Helvetica"/>
            <w:color w:val="0000FF"/>
            <w:sz w:val="17"/>
            <w:szCs w:val="17"/>
            <w:u w:val="single"/>
            <w:lang w:eastAsia="ru-RU"/>
          </w:rPr>
          <w:t>от 24 ноября 2015 г. № 81</w:t>
        </w:r>
      </w:hyperlink>
      <w:r w:rsidRPr="005B237B">
        <w:rPr>
          <w:rFonts w:ascii="Helvetica" w:eastAsia="Times New Roman" w:hAnsi="Helvetica" w:cs="Helvetica"/>
          <w:sz w:val="17"/>
          <w:szCs w:val="17"/>
          <w:lang w:eastAsia="ru-RU"/>
        </w:rPr>
        <w:t xml:space="preserve"> (зарегистрирован Министерством юстиции Российской Федерации 18 декабря 2015 г., регистрационный № 40154).</w:t>
      </w:r>
    </w:p>
    <w:p w14:paraId="427EF230" w14:textId="77777777"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В день проведения экзамена в аудиториях должны быть закрыты стенды, плакаты и иные материалы со справочно-познавательной информацией.</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Для каждого участника экзамена организуется отдельное рабочее место.</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В случаях, предусмотренных пунктами 53, 62, 67-69, 70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Рособрнадзором.</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Иные помещения ППЭ оборудуются средствами видеонаблюдения по решению ОИВ, учредителей, МИД России и загранучреждений.</w:t>
      </w:r>
    </w:p>
    <w:p w14:paraId="1B1E063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37 настоящего Порядка или аннулирования результатов экзаменов в соответствии с пунктом 86 настоящего Порядка и повторного допуска участников экзамена к сдаче экзамена по соответствующему учебному предмету в соответствии с пунктом 51 настоящего Порядка.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w:t>
      </w:r>
      <w:r w:rsidRPr="005B237B">
        <w:rPr>
          <w:rFonts w:ascii="Times New Roman" w:eastAsiaTheme="minorEastAsia" w:hAnsi="Times New Roman" w:cs="Times New Roman"/>
          <w:sz w:val="24"/>
          <w:szCs w:val="24"/>
          <w:lang w:eastAsia="ru-RU"/>
        </w:rPr>
        <w:lastRenderedPageBreak/>
        <w:t>участников экзамена с экзамена, аннулировании результатов экзамена, составляет не менее трех лет со дня принятия соответствующего решения.</w:t>
      </w:r>
    </w:p>
    <w:p w14:paraId="69E1193C"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59. В день проведения экзамена в ППЭ присутствуют:</w:t>
      </w:r>
    </w:p>
    <w:p w14:paraId="7B9207E8"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а) руководитель образовательной организации, в помещениях которой организован ППЭ, или уполномоченное им лицо;</w:t>
      </w:r>
    </w:p>
    <w:p w14:paraId="2C464BD0"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б) руководитель и организаторы ППЭ;</w:t>
      </w:r>
    </w:p>
    <w:p w14:paraId="1FD74035"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в) не менее одного члена ГЭК;</w:t>
      </w:r>
    </w:p>
    <w:p w14:paraId="1FC6FC56"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14:paraId="2FCB22DE"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д) сотрудники, осуществляющие охрану правопорядка, и (или) сотрудники органов внутренних дел (полиции);</w:t>
      </w:r>
    </w:p>
    <w:p w14:paraId="1F057E42"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е) медицинские работники;</w:t>
      </w:r>
    </w:p>
    <w:p w14:paraId="30C97B20"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ж) ассистенты (при необходимости);</w:t>
      </w:r>
    </w:p>
    <w:p w14:paraId="3C85499A"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з) экзаменаторы-собеседники (в случае проведения ГВЭ в устной форме).</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14:paraId="60655DA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60. В день проведения экзамена по решению Рособрнадзора в ППЭ присутствуют 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день проведения экзамена в ППЭ могут присутствовать аккредитованные представители средств массовой информации и общественные наблюдатели.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Общественные наблюдатели свободно перемещаются по ППЭ. При этом в аудитории может находиться один общественный наблюдатель.</w:t>
      </w:r>
    </w:p>
    <w:p w14:paraId="2BC6BF2A"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lastRenderedPageBreak/>
        <w:t>61. Допуск в ППЭ лиц, указанных в пункте 60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подпунктах "а"-"г", "е"-"з" пункта 59 настоящего Порядка, в ППЭ осуществляется при наличии у них документов, удостоверяющих личность, и при наличии их в списках распределения в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отсутствия у участников ГИА документов, удостоверяющих личность, при наличии их в списках распределения в данный ППЭ допуск в ППЭ осуществляется после подтверждения их личности сопровождающим.</w:t>
      </w:r>
    </w:p>
    <w:p w14:paraId="02A06C8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62. Экзаменационные материалы доставляются в ППЭ членами ГЭК в день проведения экзамена по соответствующему учебному предмету.</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r:id="rId102" w:anchor="/document/99/542637893/XA00M382MD/" w:tgtFrame="_self" w:history="1">
        <w:r w:rsidRPr="005B237B">
          <w:rPr>
            <w:rFonts w:ascii="Times New Roman" w:eastAsiaTheme="minorEastAsia" w:hAnsi="Times New Roman" w:cs="Times New Roman"/>
            <w:color w:val="0000FF"/>
            <w:sz w:val="24"/>
            <w:szCs w:val="24"/>
            <w:u w:val="single"/>
            <w:lang w:eastAsia="ru-RU"/>
          </w:rPr>
          <w:t>пункте 53 настоящего Порядка</w:t>
        </w:r>
      </w:hyperlink>
      <w:r w:rsidRPr="005B237B">
        <w:rPr>
          <w:rFonts w:ascii="Times New Roman" w:eastAsiaTheme="minorEastAsia" w:hAnsi="Times New Roman" w:cs="Times New Roman"/>
          <w:sz w:val="24"/>
          <w:szCs w:val="24"/>
          <w:lang w:eastAsia="ru-RU"/>
        </w:rPr>
        <w:t>, осуществляется индивидуально с учетом состояния их здоровья, особенностей психофизического развития.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контроль за перемещением лиц, не задействованных в проведении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14:paraId="5F702858"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63. Участники экзаменов рассаживаются за рабочие места в соответствии с проведенным распределением. Изменение рабочего места не допускается.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Экзамен проводится в спокойной и доброжелательной обстановке.</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w:t>
      </w:r>
      <w:r w:rsidRPr="005B237B">
        <w:rPr>
          <w:rFonts w:ascii="Times New Roman" w:eastAsiaTheme="minorEastAsia" w:hAnsi="Times New Roman" w:cs="Times New Roman"/>
          <w:sz w:val="24"/>
          <w:szCs w:val="24"/>
          <w:lang w:eastAsia="ru-RU"/>
        </w:rPr>
        <w:lastRenderedPageBreak/>
        <w:t>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Организаторы информируют участников экзамена о том, что записи на КИМ для проведения ЕГЭ, текстах, темах, заданиях, билетах для проведения ГВЭ и листах бумаги для черновиков не обрабатываются и не проверяются.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нехватки места в бланках ответов на задания с развернутым ответом по просьбе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 Допускается делать пометки в КИМ.</w:t>
      </w:r>
    </w:p>
    <w:p w14:paraId="6CC8A5BD"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экзамена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14:paraId="688B3879"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а) гелевая или капиллярная ручка с чернилами черного цвета;</w:t>
      </w:r>
    </w:p>
    <w:p w14:paraId="40025AB1"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б) документ, удостоверяющий личность;</w:t>
      </w:r>
    </w:p>
    <w:p w14:paraId="355DFEE2" w14:textId="7072189D"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в) средства обучения и воспитания</w:t>
      </w:r>
      <w:r w:rsidRPr="005B237B">
        <w:rPr>
          <w:rFonts w:ascii="Georgia" w:eastAsiaTheme="minorEastAsia" w:hAnsi="Georgia" w:cs="Times New Roman"/>
          <w:noProof/>
          <w:sz w:val="24"/>
          <w:szCs w:val="24"/>
          <w:lang w:eastAsia="ru-RU"/>
        </w:rPr>
        <w:drawing>
          <wp:inline distT="0" distB="0" distL="0" distR="0" wp14:anchorId="7A23D45A" wp14:editId="01749483">
            <wp:extent cx="161925" cy="219075"/>
            <wp:effectExtent l="0" t="0" r="9525" b="9525"/>
            <wp:docPr id="8" name="Рисунок 8" descr="https://vip.1obraz.ru/system/content/image/52/1/260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vip.1obraz.ru/system/content/image/52/1/260799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720801FC" w14:textId="1AC46996"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4B967954" wp14:editId="7BB2F094">
            <wp:extent cx="161925" cy="219075"/>
            <wp:effectExtent l="0" t="0" r="9525" b="9525"/>
            <wp:docPr id="7" name="Рисунок 7" descr="https://vip.1obraz.ru/system/content/image/52/1/2607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vip.1obraz.ru/system/content/image/52/1/260799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Helvetica" w:eastAsia="Times New Roman" w:hAnsi="Helvetica" w:cs="Helvetica"/>
          <w:sz w:val="17"/>
          <w:szCs w:val="17"/>
          <w:lang w:eastAsia="ru-RU"/>
        </w:rPr>
        <w:t>Часть 5 статьи 59 Федерального закона.</w:t>
      </w:r>
    </w:p>
    <w:p w14:paraId="3841113D"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г) лекарства и питание (при необходимости);</w:t>
      </w:r>
    </w:p>
    <w:p w14:paraId="333F3232"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д) специальные технические средства (для лиц, указанных в </w:t>
      </w:r>
      <w:hyperlink r:id="rId104" w:anchor="/document/99/542637893/XA00M382MD/" w:tgtFrame="_self" w:history="1">
        <w:r w:rsidRPr="005B237B">
          <w:rPr>
            <w:rFonts w:ascii="Georgia" w:eastAsiaTheme="minorEastAsia" w:hAnsi="Georgia" w:cs="Times New Roman"/>
            <w:color w:val="0000FF"/>
            <w:sz w:val="24"/>
            <w:szCs w:val="24"/>
            <w:u w:val="single"/>
            <w:lang w:eastAsia="ru-RU"/>
          </w:rPr>
          <w:t>пункте 53 настоящего Порядка</w:t>
        </w:r>
      </w:hyperlink>
      <w:r w:rsidRPr="005B237B">
        <w:rPr>
          <w:rFonts w:ascii="Georgia" w:eastAsiaTheme="minorEastAsia" w:hAnsi="Georgia" w:cs="Times New Roman"/>
          <w:sz w:val="24"/>
          <w:szCs w:val="24"/>
          <w:lang w:eastAsia="ru-RU"/>
        </w:rPr>
        <w:t>) (при необходимости);</w:t>
      </w:r>
    </w:p>
    <w:p w14:paraId="1A756442"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е) листы бумаги для черновиков, выданные в ППЭ (за исключением ЕГЭ по иностранным языкам (раздел "Говорение").</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lastRenderedPageBreak/>
        <w:b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14:paraId="24940561"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65. Во время экзамена участники экзамена не должны общаться друг с другом, не могут свободно перемещаться по аудитории и ППЭ.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день проведения экзамена в ППЭ запрещается:</w:t>
      </w:r>
    </w:p>
    <w:p w14:paraId="5D9F2610"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D842D1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б) организаторам, ассистентам, медицинским работникам, техническим специалистам, экзаменаторам-собеседникам - иметь при себе средства связи;</w:t>
      </w:r>
    </w:p>
    <w:p w14:paraId="12C3DB0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в) лицам, перечисленным в пунктах 59 и 60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EB64A12"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 помещении для руководителя ППЭ.</w:t>
      </w:r>
    </w:p>
    <w:p w14:paraId="32448D06"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lastRenderedPageBreak/>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14:paraId="0AE2FC05"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67. При проведении ЕГЭ по иностранным языкам в экзамен включается раздел "Аудирование", все задания по которому записаны на аудионоситель.</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Аудитории, выделяемые для проведения раздела "Аудирование", оборудуются средствами воспроизведения аудиозаписей.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14:paraId="40EB0151"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68.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14:paraId="129E4E6E"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69. При проведении ГВЭ в устной форме устные ответы участника ГВЭ записываются на аудионосители или записываются на аудионосители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w:t>
      </w:r>
      <w:r w:rsidRPr="005B237B">
        <w:rPr>
          <w:rFonts w:ascii="Georgia" w:eastAsiaTheme="minorEastAsia" w:hAnsi="Georgia" w:cs="Times New Roman"/>
          <w:sz w:val="24"/>
          <w:szCs w:val="24"/>
          <w:lang w:eastAsia="ru-RU"/>
        </w:rPr>
        <w:lastRenderedPageBreak/>
        <w:t>экзаменационного задания. Организатор предоставляет участнику ГВЭ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записан верно.</w:t>
      </w:r>
    </w:p>
    <w:p w14:paraId="5E3388C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14:paraId="7A144589"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14:paraId="76BC9EE3"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14:paraId="3D287010"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73. По завершении экзамена члены ГЭК составляют отчет о проведении экзаменов в ППЭ, который в тот же день передается в ГЭК.</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В таких ППЭ сразу по завершении экзамена производится сканирование экзаменационных материалов. Сканированные изображения экзаменационных материалов передаются в РЦОИ, уполномоченную организацию для последующей обработки.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w:t>
      </w:r>
      <w:r w:rsidRPr="005B237B">
        <w:rPr>
          <w:rFonts w:ascii="Times New Roman" w:eastAsiaTheme="minorEastAsia" w:hAnsi="Times New Roman" w:cs="Times New Roman"/>
          <w:sz w:val="24"/>
          <w:szCs w:val="24"/>
          <w:lang w:eastAsia="ru-RU"/>
        </w:rPr>
        <w:lastRenderedPageBreak/>
        <w:t>в места, определенные учредителем, загранучреждением) в сроки, установленные ОИВ (учредителем, МИД России).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14:paraId="535FEA8E" w14:textId="77777777" w:rsidR="005B237B" w:rsidRPr="005B237B" w:rsidRDefault="005B237B" w:rsidP="005B237B">
      <w:pPr>
        <w:spacing w:line="240" w:lineRule="auto"/>
        <w:rPr>
          <w:rFonts w:ascii="Helvetica" w:eastAsia="Times New Roman" w:hAnsi="Helvetica" w:cs="Helvetica"/>
          <w:sz w:val="27"/>
          <w:szCs w:val="27"/>
          <w:lang w:eastAsia="ru-RU"/>
        </w:rPr>
      </w:pPr>
      <w:r w:rsidRPr="005B237B">
        <w:rPr>
          <w:rFonts w:ascii="Helvetica" w:eastAsia="Times New Roman" w:hAnsi="Helvetica" w:cs="Helvetica"/>
          <w:sz w:val="27"/>
          <w:szCs w:val="27"/>
          <w:lang w:eastAsia="ru-RU"/>
        </w:rPr>
        <w:t>VI. Проверка экзаменационных работ и их оценивание</w:t>
      </w:r>
    </w:p>
    <w:p w14:paraId="21B63423"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74. При проведении ЕГЭ по учебным предметам (за исключением ЕГЭ по математике базового уровня) используется стобалльная система оценки.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 проведении ЕГЭ по математике базового уровня, а также при проведении ГИА в форме ГВЭ используется пятибалльная система оценки.</w:t>
      </w:r>
    </w:p>
    <w:p w14:paraId="65FAE16E"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75. Проверка экзаменационных работ включает в себя: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обработку бланков ЕГЭ и ГВЭ;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централизованную проверку экзаменационных работ участников экзаменов.</w:t>
      </w:r>
    </w:p>
    <w:p w14:paraId="64A71412"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Записи на листах бумаги для черновиков и КИМ не обрабатываются и не проверяются.</w:t>
      </w:r>
    </w:p>
    <w:p w14:paraId="78B9F1F1"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77. Обработка бланков ЕГЭ и ГВЭ включает в себя: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сканирование бланков ЕГЭ и ГВЭ, которое завершается в день проведения соответствующего экзамена (экзаменов);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распознавание информации, внесенной в бланки ЕГЭ и ГВЭ;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сверку распознанной информации с оригинальной информацией, внесенной в бланки ЕГЭ и ГВЭ;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lastRenderedPageBreak/>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ЕГЭ по математике базового уровня - не позднее трех календарных дней после проведения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ЕГЭ по математике профильного уровня, ГВЭ по математике - не позднее четырех календарных дней после проведения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ЕГЭ и ГВЭ по русскому языку - не позднее шести календарных дней после проведения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ЕГЭ и ГВЭ по учебным предметам по выбору - не позднее четырех календарных дней после проведения соответствующего экзамена;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
    <w:p w14:paraId="1083B0FA"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78. Лицам, привлекаемым к обработке бланков ЕГЭ и ГВЭ, запрещается иметь при себе средства связи, электронно-вычислительную технику, фото-, аудио-и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14:paraId="27291534"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14:paraId="6E1F3013"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w:t>
      </w:r>
      <w:r w:rsidRPr="005B237B">
        <w:rPr>
          <w:rFonts w:ascii="Georgia" w:eastAsiaTheme="minorEastAsia" w:hAnsi="Georgia" w:cs="Times New Roman"/>
          <w:sz w:val="24"/>
          <w:szCs w:val="24"/>
          <w:lang w:eastAsia="ru-RU"/>
        </w:rPr>
        <w:lastRenderedPageBreak/>
        <w:t>-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лицами, уполномоченными ОИВ, учредителем, загранучреждением.</w:t>
      </w:r>
    </w:p>
    <w:p w14:paraId="3D842DFB" w14:textId="54CB706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81. В рамках осуществления проверки экзаменационных работ предметные комиссии: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принимают к рассмотрению экзаменационные работы;</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осуществляют проверку ответов участников экзамена и их оценивание в соответствии с критериями оценивания по соответствующему учебному предмету, разработка которых организуется Рособрнадзором</w:t>
      </w:r>
      <w:r w:rsidRPr="005B237B">
        <w:rPr>
          <w:rFonts w:ascii="Georgia" w:eastAsiaTheme="minorEastAsia" w:hAnsi="Georgia" w:cs="Times New Roman"/>
          <w:noProof/>
          <w:sz w:val="24"/>
          <w:szCs w:val="24"/>
          <w:lang w:eastAsia="ru-RU"/>
        </w:rPr>
        <w:drawing>
          <wp:inline distT="0" distB="0" distL="0" distR="0" wp14:anchorId="66B97670" wp14:editId="3BDE28AE">
            <wp:extent cx="152400" cy="219075"/>
            <wp:effectExtent l="0" t="0" r="0" b="9525"/>
            <wp:docPr id="6" name="Рисунок 6" descr="https://vip.1obraz.ru/system/content/image/52/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vip.1obraz.ru/system/content/image/52/1/260799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w:t>
      </w:r>
    </w:p>
    <w:p w14:paraId="12E4D160" w14:textId="2189EE64"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7401883E" wp14:editId="2A2D28FB">
            <wp:extent cx="152400" cy="219075"/>
            <wp:effectExtent l="0" t="0" r="0" b="9525"/>
            <wp:docPr id="5" name="Рисунок 5" descr="https://vip.1obraz.ru/system/content/image/52/1/2607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vip.1obraz.ru/system/content/image/52/1/260799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hyperlink r:id="rId106" w:anchor="/document/99/902389617/XA00MAE2NG/" w:history="1">
        <w:r w:rsidRPr="005B237B">
          <w:rPr>
            <w:rFonts w:ascii="Helvetica" w:eastAsia="Times New Roman" w:hAnsi="Helvetica" w:cs="Helvetica"/>
            <w:color w:val="0000FF"/>
            <w:sz w:val="17"/>
            <w:szCs w:val="17"/>
            <w:u w:val="single"/>
            <w:lang w:eastAsia="ru-RU"/>
          </w:rPr>
          <w:t>Часть 14 статьи 59 Федерального закона</w:t>
        </w:r>
      </w:hyperlink>
      <w:r w:rsidRPr="005B237B">
        <w:rPr>
          <w:rFonts w:ascii="Helvetica" w:eastAsia="Times New Roman" w:hAnsi="Helvetica" w:cs="Helvetica"/>
          <w:sz w:val="17"/>
          <w:szCs w:val="17"/>
          <w:lang w:eastAsia="ru-RU"/>
        </w:rPr>
        <w:t>.</w:t>
      </w:r>
    </w:p>
    <w:p w14:paraId="6F410585" w14:textId="77777777"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Экспертам запрещается иметь при себе средства связи, фото-, аудио-и видеоаппаратуру, копировать и выносить из помещений, указанных в пункте 83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14:paraId="2C7DC19E"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82. Экзаменационные работы проходят следующие виды проверок:</w:t>
      </w:r>
    </w:p>
    <w:p w14:paraId="6F799F71"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а) проверку двумя экспертами (далее - первая и вторая проверки);</w:t>
      </w:r>
    </w:p>
    <w:p w14:paraId="27E6921C"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lastRenderedPageBreak/>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14:paraId="538010EA"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14:paraId="7315CB8E"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а) члены ГЭК - по решению председателя ГЭК;</w:t>
      </w:r>
    </w:p>
    <w:p w14:paraId="262EEBA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б) аккредитованные общественные наблюдатели - по желанию;</w:t>
      </w:r>
    </w:p>
    <w:p w14:paraId="7113B3F1"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1BEB26EE"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14:paraId="27412E09"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85. Централизованная проверка включает в себя: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организацию по решению Рособрнадзора перепроверки, межрегиональной перекрестной перепроверки в рамках рассмотрения апелляции о несогласии с выставленными баллами в случаях, устанавливаемых настоящим Порядком;</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сверку ответов участников экзамена на задания экзаменационной работы с кратким ответом с правильными ответами на данные задания;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определение первичных баллов ЕГЭ (сумма баллов за правильно выполненные задания экзаменационной работы);</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 xml:space="preserve">перевод первичных баллов ЕГЭ (за исключением ЕГЭ по математике базового уровня) в </w:t>
      </w:r>
      <w:r w:rsidRPr="005B237B">
        <w:rPr>
          <w:rFonts w:ascii="Times New Roman" w:eastAsiaTheme="minorEastAsia" w:hAnsi="Times New Roman" w:cs="Times New Roman"/>
          <w:sz w:val="24"/>
          <w:szCs w:val="24"/>
          <w:lang w:eastAsia="ru-RU"/>
        </w:rPr>
        <w:lastRenderedPageBreak/>
        <w:t>стобалльную систему оценивания.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Рособрнадзора).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До 1 марта года, следующего за годом проведения экзамена, по поручению Рособрнадзора предметные комиссии, создаваемые Рособрнадзором, проводят перепроверку отдельных экзаменационных работ ЕГЭ на территории Российской Федерации или за ее пределами.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Результаты перепроверки оформляются протоколами ГЭК.</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14:paraId="0A8FE43E" w14:textId="77777777" w:rsidR="005B237B" w:rsidRPr="005B237B" w:rsidRDefault="005B237B" w:rsidP="005B237B">
      <w:pPr>
        <w:spacing w:line="240" w:lineRule="auto"/>
        <w:rPr>
          <w:rFonts w:ascii="Helvetica" w:eastAsia="Times New Roman" w:hAnsi="Helvetica" w:cs="Helvetica"/>
          <w:sz w:val="27"/>
          <w:szCs w:val="27"/>
          <w:lang w:eastAsia="ru-RU"/>
        </w:rPr>
      </w:pPr>
      <w:r w:rsidRPr="005B237B">
        <w:rPr>
          <w:rFonts w:ascii="Helvetica" w:eastAsia="Times New Roman" w:hAnsi="Helvetica" w:cs="Helvetica"/>
          <w:sz w:val="27"/>
          <w:szCs w:val="27"/>
          <w:lang w:eastAsia="ru-RU"/>
        </w:rPr>
        <w:t>VII. Утверждение, изменение и (или) аннулирование результатов экзаменов</w:t>
      </w:r>
    </w:p>
    <w:p w14:paraId="4D33D140"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Председатель ГЭК рассматривает результаты экзаменов по каждому учебному предмету и принимает решение об их утверждении, изменении и (или) аннулировании.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14:paraId="57EF5CF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14:paraId="14CE4BF8"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lastRenderedPageBreak/>
        <w:t>88. При установлении фактов нарушения настоящего Порядка со стороны участников экзамена или лиц, перечисленных в пунктах 59 и 60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выявления Рособрнадзором фактов нарушения настоящего Порядка со стороны участников экзамена или лиц, перечисленных в пунктах 59 и 60 настоящего Порядка, в том числе фактов отсутствия (неисправного состояния) средств видеонаблюдения на территории субъекта Российской Федерации, Рособрнадзором до 1 марта года, следующего за годом проведения экзамена, проводится проверка по фактам нарушения настоящего Порядка. В адрес председателя ГЭК направляются информация и материалы 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14:paraId="49453392"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Рособрнадзором.</w:t>
      </w:r>
    </w:p>
    <w:p w14:paraId="7ED85701"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 выявлении до 1 марта года, следующего за годом проведения экзамена, Рособрнадзором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14:paraId="4C8EC1F1" w14:textId="77777777" w:rsidR="005B237B" w:rsidRPr="005B237B" w:rsidRDefault="005B237B" w:rsidP="005B237B">
      <w:pPr>
        <w:spacing w:line="240" w:lineRule="auto"/>
        <w:rPr>
          <w:rFonts w:ascii="Helvetica" w:eastAsia="Times New Roman" w:hAnsi="Helvetica" w:cs="Helvetica"/>
          <w:sz w:val="27"/>
          <w:szCs w:val="27"/>
          <w:lang w:eastAsia="ru-RU"/>
        </w:rPr>
      </w:pPr>
      <w:r w:rsidRPr="005B237B">
        <w:rPr>
          <w:rFonts w:ascii="Helvetica" w:eastAsia="Times New Roman" w:hAnsi="Helvetica" w:cs="Helvetica"/>
          <w:sz w:val="27"/>
          <w:szCs w:val="27"/>
          <w:lang w:eastAsia="ru-RU"/>
        </w:rPr>
        <w:t>VIII. Оценка результатов ГИА</w:t>
      </w:r>
    </w:p>
    <w:p w14:paraId="1BB308B4" w14:textId="6C4A5404"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91. Результаты ГИА признаются удовлетворительными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w:t>
      </w:r>
      <w:r w:rsidRPr="005B237B">
        <w:rPr>
          <w:rFonts w:ascii="Georgia" w:eastAsiaTheme="minorEastAsia" w:hAnsi="Georgia" w:cs="Times New Roman"/>
          <w:sz w:val="24"/>
          <w:szCs w:val="24"/>
          <w:lang w:eastAsia="ru-RU"/>
        </w:rPr>
        <w:lastRenderedPageBreak/>
        <w:t>определяемого Рособрнадзором</w:t>
      </w:r>
      <w:r w:rsidRPr="005B237B">
        <w:rPr>
          <w:rFonts w:ascii="Georgia" w:eastAsiaTheme="minorEastAsia" w:hAnsi="Georgia" w:cs="Times New Roman"/>
          <w:noProof/>
          <w:sz w:val="24"/>
          <w:szCs w:val="24"/>
          <w:lang w:eastAsia="ru-RU"/>
        </w:rPr>
        <w:drawing>
          <wp:inline distT="0" distB="0" distL="0" distR="0" wp14:anchorId="79D49F64" wp14:editId="204759BC">
            <wp:extent cx="161925" cy="219075"/>
            <wp:effectExtent l="0" t="0" r="9525" b="9525"/>
            <wp:docPr id="4" name="Рисунок 4" descr="https://vip.1obraz.ru/system/content/image/52/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vip.1obraz.ru/system/content/image/52/1/260799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heme="minorEastAsia" w:hAnsi="Georgia" w:cs="Times New Roman"/>
          <w:sz w:val="24"/>
          <w:szCs w:val="24"/>
          <w:lang w:eastAsia="ru-RU"/>
        </w:rPr>
        <w:t>, а при сдаче ГВЭ, ЕГЭ по математике базового уровня получил отметку не ниже удовлетворительной.</w:t>
      </w:r>
    </w:p>
    <w:p w14:paraId="3E61A62D" w14:textId="355D6A1C"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6CF3BCAE" wp14:editId="602638C9">
            <wp:extent cx="161925" cy="219075"/>
            <wp:effectExtent l="0" t="0" r="9525" b="9525"/>
            <wp:docPr id="3" name="Рисунок 3" descr="https://vip.1obraz.ru/system/content/image/52/1/2607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vip.1obraz.ru/system/content/image/52/1/260799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hyperlink r:id="rId108" w:anchor="/document/99/902389617/XA00MAE2NG/" w:history="1">
        <w:r w:rsidRPr="005B237B">
          <w:rPr>
            <w:rFonts w:ascii="Helvetica" w:eastAsia="Times New Roman" w:hAnsi="Helvetica" w:cs="Helvetica"/>
            <w:color w:val="0000FF"/>
            <w:sz w:val="17"/>
            <w:szCs w:val="17"/>
            <w:u w:val="single"/>
            <w:lang w:eastAsia="ru-RU"/>
          </w:rPr>
          <w:t>Часть 14 статьи 59 Федерального закона</w:t>
        </w:r>
      </w:hyperlink>
      <w:r w:rsidRPr="005B237B">
        <w:rPr>
          <w:rFonts w:ascii="Helvetica" w:eastAsia="Times New Roman" w:hAnsi="Helvetica" w:cs="Helvetica"/>
          <w:sz w:val="17"/>
          <w:szCs w:val="17"/>
          <w:lang w:eastAsia="ru-RU"/>
        </w:rPr>
        <w:t>.</w:t>
      </w:r>
    </w:p>
    <w:p w14:paraId="4330DC72" w14:textId="6E35441E" w:rsidR="005B237B" w:rsidRPr="005B237B" w:rsidRDefault="005B237B" w:rsidP="005B237B">
      <w:pPr>
        <w:spacing w:after="0" w:line="240" w:lineRule="auto"/>
        <w:rPr>
          <w:rFonts w:ascii="Georgia" w:eastAsia="Times New Roman" w:hAnsi="Georgia" w:cs="Times New Roman"/>
          <w:sz w:val="24"/>
          <w:szCs w:val="24"/>
          <w:lang w:eastAsia="ru-RU"/>
        </w:rPr>
      </w:pP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r w:rsidRPr="005B237B">
        <w:rPr>
          <w:rFonts w:ascii="Georgia" w:eastAsia="Times New Roman" w:hAnsi="Georgia" w:cs="Times New Roman"/>
          <w:sz w:val="24"/>
          <w:szCs w:val="24"/>
          <w:lang w:eastAsia="ru-RU"/>
        </w:rPr>
        <w:br/>
      </w:r>
      <w:r w:rsidRPr="005B237B">
        <w:rPr>
          <w:rFonts w:ascii="Georgia" w:eastAsia="Times New Roman" w:hAnsi="Georgia" w:cs="Times New Roman"/>
          <w:sz w:val="24"/>
          <w:szCs w:val="24"/>
          <w:lang w:eastAsia="ru-RU"/>
        </w:rPr>
        <w:b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w:t>
      </w:r>
      <w:r w:rsidRPr="005B237B">
        <w:rPr>
          <w:rFonts w:ascii="Georgia" w:eastAsia="Times New Roman" w:hAnsi="Georgia" w:cs="Times New Roman"/>
          <w:noProof/>
          <w:sz w:val="24"/>
          <w:szCs w:val="24"/>
          <w:lang w:eastAsia="ru-RU"/>
        </w:rPr>
        <w:drawing>
          <wp:inline distT="0" distB="0" distL="0" distR="0" wp14:anchorId="5D9A5B11" wp14:editId="3AB5DEE8">
            <wp:extent cx="161925" cy="219075"/>
            <wp:effectExtent l="0" t="0" r="9525" b="9525"/>
            <wp:docPr id="2" name="Рисунок 2" descr="https://vip.1obraz.ru/system/content/image/52/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vip.1obraz.ru/system/content/image/52/1/260799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Georgia" w:eastAsia="Times New Roman" w:hAnsi="Georgia" w:cs="Times New Roman"/>
          <w:sz w:val="24"/>
          <w:szCs w:val="24"/>
          <w:lang w:eastAsia="ru-RU"/>
        </w:rPr>
        <w:t>.</w:t>
      </w:r>
    </w:p>
    <w:p w14:paraId="4485E1EC" w14:textId="21668485" w:rsidR="005B237B" w:rsidRPr="005B237B" w:rsidRDefault="005B237B" w:rsidP="005B237B">
      <w:pPr>
        <w:spacing w:line="240" w:lineRule="auto"/>
        <w:rPr>
          <w:rFonts w:ascii="Helvetica" w:eastAsia="Times New Roman" w:hAnsi="Helvetica" w:cs="Helvetica"/>
          <w:sz w:val="17"/>
          <w:szCs w:val="17"/>
          <w:lang w:eastAsia="ru-RU"/>
        </w:rPr>
      </w:pPr>
      <w:r w:rsidRPr="005B237B">
        <w:rPr>
          <w:rFonts w:ascii="Helvetica" w:eastAsia="Times New Roman" w:hAnsi="Helvetica" w:cs="Helvetica"/>
          <w:noProof/>
          <w:sz w:val="17"/>
          <w:szCs w:val="17"/>
          <w:lang w:eastAsia="ru-RU"/>
        </w:rPr>
        <w:drawing>
          <wp:inline distT="0" distB="0" distL="0" distR="0" wp14:anchorId="05A47EC2" wp14:editId="36777F97">
            <wp:extent cx="161925" cy="219075"/>
            <wp:effectExtent l="0" t="0" r="9525" b="9525"/>
            <wp:docPr id="1" name="Рисунок 1" descr="https://vip.1obraz.ru/system/content/image/52/1/260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vip.1obraz.ru/system/content/image/52/1/260799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B237B">
        <w:rPr>
          <w:rFonts w:ascii="Helvetica" w:eastAsia="Times New Roman" w:hAnsi="Helvetica" w:cs="Helvetica"/>
          <w:sz w:val="17"/>
          <w:szCs w:val="17"/>
          <w:lang w:eastAsia="ru-RU"/>
        </w:rPr>
        <w:t>Часть 4 статьи 70 Федерального закона.</w:t>
      </w:r>
    </w:p>
    <w:p w14:paraId="5F38F2C6"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92.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14:paraId="26C6802E"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93. Заявление на участие в ГИА в дополнительный период не позднее чем за две недели до начала указанного периода подается лицами, указанными в пункте 92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14:paraId="28302DE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94.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
    <w:p w14:paraId="5B5E559A"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lastRenderedPageBreak/>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14:paraId="4D06EEDA" w14:textId="77777777" w:rsidR="005B237B" w:rsidRPr="005B237B" w:rsidRDefault="005B237B" w:rsidP="005B237B">
      <w:pPr>
        <w:spacing w:line="240" w:lineRule="auto"/>
        <w:rPr>
          <w:rFonts w:ascii="Helvetica" w:eastAsia="Times New Roman" w:hAnsi="Helvetica" w:cs="Helvetica"/>
          <w:sz w:val="27"/>
          <w:szCs w:val="27"/>
          <w:lang w:eastAsia="ru-RU"/>
        </w:rPr>
      </w:pPr>
      <w:r w:rsidRPr="005B237B">
        <w:rPr>
          <w:rFonts w:ascii="Helvetica" w:eastAsia="Times New Roman" w:hAnsi="Helvetica" w:cs="Helvetica"/>
          <w:sz w:val="27"/>
          <w:szCs w:val="27"/>
          <w:lang w:eastAsia="ru-RU"/>
        </w:rPr>
        <w:t>IX. Прием и рассмотрение апелляций</w:t>
      </w:r>
    </w:p>
    <w:p w14:paraId="1E060F58"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14:paraId="698756E4"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14:paraId="081D6450"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экзаменов и (или) их родители (законные представители) при желании могут присутствовать при рассмотрении апелляции.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 рассмотрении апелляции также могут присутствовать:</w:t>
      </w:r>
    </w:p>
    <w:p w14:paraId="6A9E11B9"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а) члены ГЭК - по решению председателя ГЭК;</w:t>
      </w:r>
    </w:p>
    <w:p w14:paraId="4D1ADD0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б) аккредитованные общественные наблюдатели;</w:t>
      </w:r>
    </w:p>
    <w:p w14:paraId="1A9ECBFC"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в) 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Рассмотрение апелляции проводится в спокойной и доброжелательной обстановке.</w:t>
      </w:r>
    </w:p>
    <w:p w14:paraId="590445FB"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lastRenderedPageBreak/>
        <w:t>99. Апелляцию о нарушении настоящего Порядка (за исключением случаев, установленных пунктом 97 настоящего Порядка) участник экзамена подает в день проведения экзамена по соответствующему учебному предмету члену ГЭК, не покидая ППЭ.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 отклонении апелляции;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об удовлетворении апелляции.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14:paraId="13FD9A4F"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14:paraId="0315804D"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 xml:space="preserve">101.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w:t>
      </w:r>
      <w:r w:rsidRPr="005B237B">
        <w:rPr>
          <w:rFonts w:ascii="Georgia" w:eastAsiaTheme="minorEastAsia" w:hAnsi="Georgia" w:cs="Times New Roman"/>
          <w:sz w:val="24"/>
          <w:szCs w:val="24"/>
          <w:lang w:eastAsia="ru-RU"/>
        </w:rPr>
        <w:lastRenderedPageBreak/>
        <w:t>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 с выставленными баллами.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ответа в случае если экзамен сдавался в устной форме.</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14:paraId="6AE7B4E7" w14:textId="77777777" w:rsidR="005B237B" w:rsidRPr="005B237B" w:rsidRDefault="005B237B" w:rsidP="005B237B">
      <w:pPr>
        <w:spacing w:after="223" w:line="240" w:lineRule="auto"/>
        <w:jc w:val="both"/>
        <w:rPr>
          <w:rFonts w:ascii="Times New Roman" w:eastAsiaTheme="minorEastAsia" w:hAnsi="Times New Roman" w:cs="Times New Roman"/>
          <w:sz w:val="24"/>
          <w:szCs w:val="24"/>
          <w:lang w:eastAsia="ru-RU"/>
        </w:rPr>
      </w:pPr>
      <w:r w:rsidRPr="005B237B">
        <w:rPr>
          <w:rFonts w:ascii="Georgia" w:eastAsiaTheme="minorEastAsia" w:hAnsi="Georgia" w:cs="Times New Roman"/>
          <w:sz w:val="24"/>
          <w:szCs w:val="24"/>
          <w:lang w:eastAsia="ru-RU"/>
        </w:rP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r w:rsidRPr="005B237B">
        <w:rPr>
          <w:rFonts w:ascii="Times New Roman" w:eastAsiaTheme="minorEastAsia" w:hAnsi="Times New Roman" w:cs="Times New Roman"/>
          <w:sz w:val="24"/>
          <w:szCs w:val="24"/>
          <w:lang w:eastAsia="ru-RU"/>
        </w:rPr>
        <w:br/>
      </w:r>
    </w:p>
    <w:p w14:paraId="56140532" w14:textId="77777777" w:rsidR="005B237B" w:rsidRPr="005B237B" w:rsidRDefault="005B237B" w:rsidP="005B237B">
      <w:pPr>
        <w:spacing w:after="0" w:line="240" w:lineRule="auto"/>
        <w:rPr>
          <w:rFonts w:ascii="Arial" w:eastAsia="Times New Roman" w:hAnsi="Arial" w:cs="Arial"/>
          <w:sz w:val="20"/>
          <w:szCs w:val="20"/>
          <w:lang w:eastAsia="ru-RU"/>
        </w:rPr>
      </w:pPr>
      <w:r w:rsidRPr="005B237B">
        <w:rPr>
          <w:rFonts w:ascii="Arial" w:eastAsia="Times New Roman" w:hAnsi="Arial" w:cs="Arial"/>
          <w:sz w:val="20"/>
          <w:szCs w:val="20"/>
          <w:lang w:eastAsia="ru-RU"/>
        </w:rPr>
        <w:lastRenderedPageBreak/>
        <w:t>© Материал из Справочной системы «Образование»</w:t>
      </w:r>
      <w:r w:rsidRPr="005B237B">
        <w:rPr>
          <w:rFonts w:ascii="Arial" w:eastAsia="Times New Roman" w:hAnsi="Arial" w:cs="Arial"/>
          <w:sz w:val="20"/>
          <w:szCs w:val="20"/>
          <w:lang w:eastAsia="ru-RU"/>
        </w:rPr>
        <w:br/>
        <w:t>vip.1obraz.ru</w:t>
      </w:r>
      <w:r w:rsidRPr="005B237B">
        <w:rPr>
          <w:rFonts w:ascii="Arial" w:eastAsia="Times New Roman" w:hAnsi="Arial" w:cs="Arial"/>
          <w:sz w:val="20"/>
          <w:szCs w:val="20"/>
          <w:lang w:eastAsia="ru-RU"/>
        </w:rPr>
        <w:br/>
        <w:t>Дата копирования: 20.12.2018</w:t>
      </w:r>
    </w:p>
    <w:p w14:paraId="678DBBDE" w14:textId="77777777" w:rsidR="006C4C8D" w:rsidRDefault="006C4C8D">
      <w:bookmarkStart w:id="0" w:name="_GoBack"/>
      <w:bookmarkEnd w:id="0"/>
    </w:p>
    <w:sectPr w:rsidR="006C4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8D"/>
    <w:rsid w:val="005B237B"/>
    <w:rsid w:val="006C4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B45EC-7518-45DB-9712-E4392C00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B237B"/>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link w:val="20"/>
    <w:uiPriority w:val="9"/>
    <w:qFormat/>
    <w:rsid w:val="005B237B"/>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237B"/>
    <w:rPr>
      <w:rFonts w:ascii="Times New Roman" w:eastAsiaTheme="minorEastAsia" w:hAnsi="Times New Roman" w:cs="Times New Roman"/>
      <w:b/>
      <w:bCs/>
      <w:kern w:val="36"/>
      <w:sz w:val="48"/>
      <w:szCs w:val="48"/>
      <w:lang w:eastAsia="ru-RU"/>
    </w:rPr>
  </w:style>
  <w:style w:type="character" w:customStyle="1" w:styleId="20">
    <w:name w:val="Заголовок 2 Знак"/>
    <w:basedOn w:val="a0"/>
    <w:link w:val="2"/>
    <w:uiPriority w:val="9"/>
    <w:rsid w:val="005B237B"/>
    <w:rPr>
      <w:rFonts w:ascii="Times New Roman" w:eastAsiaTheme="minorEastAsia" w:hAnsi="Times New Roman" w:cs="Times New Roman"/>
      <w:b/>
      <w:bCs/>
      <w:sz w:val="36"/>
      <w:szCs w:val="36"/>
      <w:lang w:eastAsia="ru-RU"/>
    </w:rPr>
  </w:style>
  <w:style w:type="character" w:styleId="a3">
    <w:name w:val="Hyperlink"/>
    <w:basedOn w:val="a0"/>
    <w:uiPriority w:val="99"/>
    <w:semiHidden/>
    <w:unhideWhenUsed/>
    <w:rsid w:val="005B237B"/>
    <w:rPr>
      <w:color w:val="0000FF"/>
      <w:u w:val="single"/>
    </w:rPr>
  </w:style>
  <w:style w:type="character" w:styleId="a4">
    <w:name w:val="FollowedHyperlink"/>
    <w:basedOn w:val="a0"/>
    <w:uiPriority w:val="99"/>
    <w:semiHidden/>
    <w:unhideWhenUsed/>
    <w:rsid w:val="005B237B"/>
    <w:rPr>
      <w:color w:val="800080"/>
      <w:u w:val="single"/>
    </w:rPr>
  </w:style>
  <w:style w:type="paragraph" w:styleId="HTML">
    <w:name w:val="HTML Preformatted"/>
    <w:basedOn w:val="a"/>
    <w:link w:val="HTML0"/>
    <w:uiPriority w:val="99"/>
    <w:semiHidden/>
    <w:unhideWhenUsed/>
    <w:rsid w:val="005B2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5B237B"/>
    <w:rPr>
      <w:rFonts w:ascii="Arial" w:eastAsiaTheme="minorEastAsia" w:hAnsi="Arial" w:cs="Arial"/>
      <w:sz w:val="20"/>
      <w:szCs w:val="20"/>
      <w:lang w:eastAsia="ru-RU"/>
    </w:rPr>
  </w:style>
  <w:style w:type="paragraph" w:customStyle="1" w:styleId="msonormal0">
    <w:name w:val="msonormal"/>
    <w:basedOn w:val="a"/>
    <w:uiPriority w:val="99"/>
    <w:semiHidden/>
    <w:rsid w:val="005B237B"/>
    <w:pPr>
      <w:spacing w:after="223" w:line="240" w:lineRule="auto"/>
      <w:jc w:val="both"/>
    </w:pPr>
    <w:rPr>
      <w:rFonts w:ascii="Times New Roman" w:eastAsiaTheme="minorEastAsia" w:hAnsi="Times New Roman" w:cs="Times New Roman"/>
      <w:sz w:val="24"/>
      <w:szCs w:val="24"/>
      <w:lang w:eastAsia="ru-RU"/>
    </w:rPr>
  </w:style>
  <w:style w:type="paragraph" w:styleId="a5">
    <w:name w:val="Normal (Web)"/>
    <w:basedOn w:val="a"/>
    <w:uiPriority w:val="99"/>
    <w:semiHidden/>
    <w:unhideWhenUsed/>
    <w:rsid w:val="005B237B"/>
    <w:pPr>
      <w:spacing w:after="223" w:line="240" w:lineRule="auto"/>
      <w:jc w:val="both"/>
    </w:pPr>
    <w:rPr>
      <w:rFonts w:ascii="Times New Roman" w:eastAsiaTheme="minorEastAsia" w:hAnsi="Times New Roman" w:cs="Times New Roman"/>
      <w:sz w:val="24"/>
      <w:szCs w:val="24"/>
      <w:lang w:eastAsia="ru-RU"/>
    </w:rPr>
  </w:style>
  <w:style w:type="paragraph" w:customStyle="1" w:styleId="contentblock">
    <w:name w:val="content_block"/>
    <w:basedOn w:val="a"/>
    <w:uiPriority w:val="99"/>
    <w:semiHidden/>
    <w:rsid w:val="005B237B"/>
    <w:pPr>
      <w:spacing w:after="223" w:line="240" w:lineRule="auto"/>
      <w:ind w:right="357"/>
      <w:jc w:val="both"/>
    </w:pPr>
    <w:rPr>
      <w:rFonts w:ascii="Georgia" w:eastAsiaTheme="minorEastAsia" w:hAnsi="Georgia" w:cs="Times New Roman"/>
      <w:sz w:val="24"/>
      <w:szCs w:val="24"/>
      <w:lang w:eastAsia="ru-RU"/>
    </w:rPr>
  </w:style>
  <w:style w:type="paragraph" w:customStyle="1" w:styleId="references">
    <w:name w:val="references"/>
    <w:basedOn w:val="a"/>
    <w:uiPriority w:val="99"/>
    <w:semiHidden/>
    <w:rsid w:val="005B237B"/>
    <w:pPr>
      <w:spacing w:after="223" w:line="240" w:lineRule="auto"/>
      <w:jc w:val="both"/>
    </w:pPr>
    <w:rPr>
      <w:rFonts w:ascii="Times New Roman" w:eastAsiaTheme="minorEastAsia" w:hAnsi="Times New Roman" w:cs="Times New Roman"/>
      <w:vanish/>
      <w:sz w:val="24"/>
      <w:szCs w:val="24"/>
      <w:lang w:eastAsia="ru-RU"/>
    </w:rPr>
  </w:style>
  <w:style w:type="paragraph" w:customStyle="1" w:styleId="footer">
    <w:name w:val="footer"/>
    <w:basedOn w:val="a"/>
    <w:uiPriority w:val="99"/>
    <w:semiHidden/>
    <w:rsid w:val="005B237B"/>
    <w:pPr>
      <w:spacing w:before="750" w:after="0" w:line="240" w:lineRule="auto"/>
      <w:jc w:val="both"/>
    </w:pPr>
    <w:rPr>
      <w:rFonts w:ascii="Arial" w:eastAsiaTheme="minorEastAsia" w:hAnsi="Arial" w:cs="Arial"/>
      <w:sz w:val="20"/>
      <w:szCs w:val="20"/>
      <w:lang w:eastAsia="ru-RU"/>
    </w:rPr>
  </w:style>
  <w:style w:type="paragraph" w:customStyle="1" w:styleId="content">
    <w:name w:val="content"/>
    <w:basedOn w:val="a"/>
    <w:uiPriority w:val="99"/>
    <w:semiHidden/>
    <w:rsid w:val="005B237B"/>
    <w:pPr>
      <w:spacing w:after="223" w:line="240" w:lineRule="auto"/>
      <w:jc w:val="both"/>
    </w:pPr>
    <w:rPr>
      <w:rFonts w:ascii="Times New Roman" w:eastAsiaTheme="minorEastAsia" w:hAnsi="Times New Roman" w:cs="Times New Roman"/>
      <w:sz w:val="24"/>
      <w:szCs w:val="24"/>
      <w:lang w:eastAsia="ru-RU"/>
    </w:rPr>
  </w:style>
  <w:style w:type="paragraph" w:customStyle="1" w:styleId="content1">
    <w:name w:val="content1"/>
    <w:basedOn w:val="a"/>
    <w:uiPriority w:val="99"/>
    <w:semiHidden/>
    <w:rsid w:val="005B237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align-center">
    <w:name w:val="align-center"/>
    <w:basedOn w:val="a"/>
    <w:uiPriority w:val="99"/>
    <w:semiHidden/>
    <w:rsid w:val="005B237B"/>
    <w:pPr>
      <w:spacing w:after="223" w:line="240" w:lineRule="auto"/>
      <w:jc w:val="center"/>
    </w:pPr>
    <w:rPr>
      <w:rFonts w:ascii="Times New Roman" w:eastAsiaTheme="minorEastAsia" w:hAnsi="Times New Roman" w:cs="Times New Roman"/>
      <w:sz w:val="24"/>
      <w:szCs w:val="24"/>
      <w:lang w:eastAsia="ru-RU"/>
    </w:rPr>
  </w:style>
  <w:style w:type="paragraph" w:customStyle="1" w:styleId="align-right">
    <w:name w:val="align-right"/>
    <w:basedOn w:val="a"/>
    <w:uiPriority w:val="99"/>
    <w:semiHidden/>
    <w:rsid w:val="005B237B"/>
    <w:pPr>
      <w:spacing w:after="223" w:line="240" w:lineRule="auto"/>
      <w:jc w:val="right"/>
    </w:pPr>
    <w:rPr>
      <w:rFonts w:ascii="Times New Roman" w:eastAsiaTheme="minorEastAsia" w:hAnsi="Times New Roman" w:cs="Times New Roman"/>
      <w:sz w:val="24"/>
      <w:szCs w:val="24"/>
      <w:lang w:eastAsia="ru-RU"/>
    </w:rPr>
  </w:style>
  <w:style w:type="paragraph" w:customStyle="1" w:styleId="align-left">
    <w:name w:val="align-left"/>
    <w:basedOn w:val="a"/>
    <w:uiPriority w:val="99"/>
    <w:semiHidden/>
    <w:rsid w:val="005B237B"/>
    <w:pPr>
      <w:spacing w:after="223" w:line="240" w:lineRule="auto"/>
    </w:pPr>
    <w:rPr>
      <w:rFonts w:ascii="Times New Roman" w:eastAsiaTheme="minorEastAsia" w:hAnsi="Times New Roman" w:cs="Times New Roman"/>
      <w:sz w:val="24"/>
      <w:szCs w:val="24"/>
      <w:lang w:eastAsia="ru-RU"/>
    </w:rPr>
  </w:style>
  <w:style w:type="paragraph" w:customStyle="1" w:styleId="doc-parttypetitle">
    <w:name w:val="doc-part_type_title"/>
    <w:basedOn w:val="a"/>
    <w:uiPriority w:val="99"/>
    <w:semiHidden/>
    <w:rsid w:val="005B237B"/>
    <w:pPr>
      <w:pBdr>
        <w:bottom w:val="single" w:sz="6" w:space="29" w:color="E5E5E5"/>
      </w:pBdr>
      <w:spacing w:after="195" w:line="240" w:lineRule="auto"/>
      <w:jc w:val="both"/>
    </w:pPr>
    <w:rPr>
      <w:rFonts w:ascii="Times New Roman" w:eastAsiaTheme="minorEastAsia" w:hAnsi="Times New Roman" w:cs="Times New Roman"/>
      <w:sz w:val="24"/>
      <w:szCs w:val="24"/>
      <w:lang w:eastAsia="ru-RU"/>
    </w:rPr>
  </w:style>
  <w:style w:type="paragraph" w:customStyle="1" w:styleId="docprops">
    <w:name w:val="doc__props"/>
    <w:basedOn w:val="a"/>
    <w:uiPriority w:val="99"/>
    <w:semiHidden/>
    <w:rsid w:val="005B237B"/>
    <w:pPr>
      <w:spacing w:after="223" w:line="240" w:lineRule="auto"/>
      <w:jc w:val="both"/>
    </w:pPr>
    <w:rPr>
      <w:rFonts w:ascii="Helvetica" w:eastAsiaTheme="minorEastAsia" w:hAnsi="Helvetica" w:cs="Helvetica"/>
      <w:sz w:val="20"/>
      <w:szCs w:val="20"/>
      <w:lang w:eastAsia="ru-RU"/>
    </w:rPr>
  </w:style>
  <w:style w:type="paragraph" w:customStyle="1" w:styleId="doctype">
    <w:name w:val="doc__type"/>
    <w:basedOn w:val="a"/>
    <w:uiPriority w:val="99"/>
    <w:semiHidden/>
    <w:rsid w:val="005B237B"/>
    <w:pPr>
      <w:spacing w:before="96" w:after="120" w:line="240" w:lineRule="auto"/>
      <w:jc w:val="both"/>
    </w:pPr>
    <w:rPr>
      <w:rFonts w:ascii="Helvetica" w:eastAsiaTheme="minorEastAsia" w:hAnsi="Helvetica" w:cs="Helvetica"/>
      <w:caps/>
      <w:spacing w:val="15"/>
      <w:sz w:val="15"/>
      <w:szCs w:val="15"/>
      <w:lang w:eastAsia="ru-RU"/>
    </w:rPr>
  </w:style>
  <w:style w:type="paragraph" w:customStyle="1" w:styleId="docpart">
    <w:name w:val="doc__part"/>
    <w:basedOn w:val="a"/>
    <w:uiPriority w:val="99"/>
    <w:semiHidden/>
    <w:rsid w:val="005B237B"/>
    <w:pPr>
      <w:spacing w:before="1228" w:after="997" w:line="240" w:lineRule="auto"/>
      <w:jc w:val="both"/>
    </w:pPr>
    <w:rPr>
      <w:rFonts w:ascii="Georgia" w:eastAsiaTheme="minorEastAsia" w:hAnsi="Georgia" w:cs="Times New Roman"/>
      <w:caps/>
      <w:spacing w:val="48"/>
      <w:sz w:val="39"/>
      <w:szCs w:val="39"/>
      <w:lang w:eastAsia="ru-RU"/>
    </w:rPr>
  </w:style>
  <w:style w:type="paragraph" w:customStyle="1" w:styleId="docsection">
    <w:name w:val="doc__section"/>
    <w:basedOn w:val="a"/>
    <w:uiPriority w:val="99"/>
    <w:semiHidden/>
    <w:rsid w:val="005B237B"/>
    <w:pPr>
      <w:spacing w:before="1140" w:after="797" w:line="240" w:lineRule="auto"/>
      <w:jc w:val="both"/>
    </w:pPr>
    <w:rPr>
      <w:rFonts w:ascii="Georgia" w:eastAsiaTheme="minorEastAsia" w:hAnsi="Georgia" w:cs="Times New Roman"/>
      <w:sz w:val="42"/>
      <w:szCs w:val="42"/>
      <w:lang w:eastAsia="ru-RU"/>
    </w:rPr>
  </w:style>
  <w:style w:type="paragraph" w:customStyle="1" w:styleId="docsection-name">
    <w:name w:val="doc__section-name"/>
    <w:basedOn w:val="a"/>
    <w:uiPriority w:val="99"/>
    <w:semiHidden/>
    <w:rsid w:val="005B237B"/>
    <w:pPr>
      <w:spacing w:after="223" w:line="240" w:lineRule="auto"/>
      <w:jc w:val="both"/>
    </w:pPr>
    <w:rPr>
      <w:rFonts w:ascii="Georgia" w:eastAsiaTheme="minorEastAsia" w:hAnsi="Georgia" w:cs="Times New Roman"/>
      <w:i/>
      <w:iCs/>
      <w:sz w:val="24"/>
      <w:szCs w:val="24"/>
      <w:lang w:eastAsia="ru-RU"/>
    </w:rPr>
  </w:style>
  <w:style w:type="paragraph" w:customStyle="1" w:styleId="docsubsection">
    <w:name w:val="doc__subsection"/>
    <w:basedOn w:val="a"/>
    <w:uiPriority w:val="99"/>
    <w:semiHidden/>
    <w:rsid w:val="005B237B"/>
    <w:pPr>
      <w:spacing w:before="1070" w:after="420" w:line="240" w:lineRule="auto"/>
      <w:jc w:val="both"/>
    </w:pPr>
    <w:rPr>
      <w:rFonts w:ascii="Helvetica" w:eastAsiaTheme="minorEastAsia" w:hAnsi="Helvetica" w:cs="Helvetica"/>
      <w:b/>
      <w:bCs/>
      <w:spacing w:val="-15"/>
      <w:sz w:val="36"/>
      <w:szCs w:val="36"/>
      <w:lang w:eastAsia="ru-RU"/>
    </w:rPr>
  </w:style>
  <w:style w:type="paragraph" w:customStyle="1" w:styleId="docchapter">
    <w:name w:val="doc__chapter"/>
    <w:basedOn w:val="a"/>
    <w:uiPriority w:val="99"/>
    <w:semiHidden/>
    <w:rsid w:val="005B237B"/>
    <w:pPr>
      <w:spacing w:before="438" w:after="219" w:line="240" w:lineRule="auto"/>
      <w:jc w:val="both"/>
    </w:pPr>
    <w:rPr>
      <w:rFonts w:ascii="Georgia" w:eastAsiaTheme="minorEastAsia" w:hAnsi="Georgia" w:cs="Times New Roman"/>
      <w:sz w:val="35"/>
      <w:szCs w:val="35"/>
      <w:lang w:eastAsia="ru-RU"/>
    </w:rPr>
  </w:style>
  <w:style w:type="paragraph" w:customStyle="1" w:styleId="docarticle">
    <w:name w:val="doc__article"/>
    <w:basedOn w:val="a"/>
    <w:uiPriority w:val="99"/>
    <w:semiHidden/>
    <w:rsid w:val="005B237B"/>
    <w:pPr>
      <w:spacing w:before="300" w:after="30" w:line="240" w:lineRule="auto"/>
      <w:jc w:val="both"/>
    </w:pPr>
    <w:rPr>
      <w:rFonts w:ascii="Helvetica" w:eastAsiaTheme="minorEastAsia" w:hAnsi="Helvetica" w:cs="Helvetica"/>
      <w:b/>
      <w:bCs/>
      <w:sz w:val="24"/>
      <w:szCs w:val="24"/>
      <w:lang w:eastAsia="ru-RU"/>
    </w:rPr>
  </w:style>
  <w:style w:type="paragraph" w:customStyle="1" w:styleId="docparagraph">
    <w:name w:val="doc__paragraph"/>
    <w:basedOn w:val="a"/>
    <w:uiPriority w:val="99"/>
    <w:semiHidden/>
    <w:rsid w:val="005B237B"/>
    <w:pPr>
      <w:spacing w:before="240" w:after="42" w:line="240" w:lineRule="auto"/>
      <w:jc w:val="both"/>
    </w:pPr>
    <w:rPr>
      <w:rFonts w:ascii="Georgia" w:eastAsiaTheme="minorEastAsia" w:hAnsi="Georgia" w:cs="Times New Roman"/>
      <w:sz w:val="35"/>
      <w:szCs w:val="35"/>
      <w:lang w:eastAsia="ru-RU"/>
    </w:rPr>
  </w:style>
  <w:style w:type="paragraph" w:customStyle="1" w:styleId="docparagraph-name">
    <w:name w:val="doc__paragraph-name"/>
    <w:basedOn w:val="a"/>
    <w:uiPriority w:val="99"/>
    <w:semiHidden/>
    <w:rsid w:val="005B237B"/>
    <w:pPr>
      <w:spacing w:after="223" w:line="240" w:lineRule="auto"/>
      <w:jc w:val="both"/>
    </w:pPr>
    <w:rPr>
      <w:rFonts w:ascii="Georgia" w:eastAsiaTheme="minorEastAsia" w:hAnsi="Georgia" w:cs="Times New Roman"/>
      <w:i/>
      <w:iCs/>
      <w:sz w:val="24"/>
      <w:szCs w:val="24"/>
      <w:lang w:eastAsia="ru-RU"/>
    </w:rPr>
  </w:style>
  <w:style w:type="paragraph" w:customStyle="1" w:styleId="docsubparagraph">
    <w:name w:val="doc__subparagraph"/>
    <w:basedOn w:val="a"/>
    <w:uiPriority w:val="99"/>
    <w:semiHidden/>
    <w:rsid w:val="005B237B"/>
    <w:pPr>
      <w:spacing w:before="341" w:after="76" w:line="240" w:lineRule="auto"/>
      <w:jc w:val="both"/>
    </w:pPr>
    <w:rPr>
      <w:rFonts w:ascii="Helvetica" w:eastAsiaTheme="minorEastAsia" w:hAnsi="Helvetica" w:cs="Helvetica"/>
      <w:sz w:val="29"/>
      <w:szCs w:val="29"/>
      <w:lang w:eastAsia="ru-RU"/>
    </w:rPr>
  </w:style>
  <w:style w:type="paragraph" w:customStyle="1" w:styleId="docuntyped">
    <w:name w:val="doc__untyped"/>
    <w:basedOn w:val="a"/>
    <w:uiPriority w:val="99"/>
    <w:semiHidden/>
    <w:rsid w:val="005B237B"/>
    <w:pPr>
      <w:spacing w:before="320" w:after="240" w:line="240" w:lineRule="auto"/>
      <w:jc w:val="both"/>
    </w:pPr>
    <w:rPr>
      <w:rFonts w:ascii="Helvetica" w:eastAsiaTheme="minorEastAsia" w:hAnsi="Helvetica" w:cs="Helvetica"/>
      <w:sz w:val="27"/>
      <w:szCs w:val="27"/>
      <w:lang w:eastAsia="ru-RU"/>
    </w:rPr>
  </w:style>
  <w:style w:type="paragraph" w:customStyle="1" w:styleId="docnote">
    <w:name w:val="doc__note"/>
    <w:basedOn w:val="a"/>
    <w:uiPriority w:val="99"/>
    <w:semiHidden/>
    <w:rsid w:val="005B237B"/>
    <w:pPr>
      <w:spacing w:after="611" w:line="240" w:lineRule="auto"/>
      <w:ind w:left="873"/>
      <w:jc w:val="both"/>
    </w:pPr>
    <w:rPr>
      <w:rFonts w:ascii="Helvetica" w:eastAsiaTheme="minorEastAsia" w:hAnsi="Helvetica" w:cs="Helvetica"/>
      <w:sz w:val="17"/>
      <w:szCs w:val="17"/>
      <w:lang w:eastAsia="ru-RU"/>
    </w:rPr>
  </w:style>
  <w:style w:type="paragraph" w:customStyle="1" w:styleId="docsignature">
    <w:name w:val="doc__signature"/>
    <w:basedOn w:val="a"/>
    <w:uiPriority w:val="99"/>
    <w:semiHidden/>
    <w:rsid w:val="005B237B"/>
    <w:pPr>
      <w:spacing w:before="223" w:after="223" w:line="240" w:lineRule="auto"/>
      <w:jc w:val="both"/>
    </w:pPr>
    <w:rPr>
      <w:rFonts w:ascii="Times New Roman" w:eastAsiaTheme="minorEastAsia" w:hAnsi="Times New Roman" w:cs="Times New Roman"/>
      <w:sz w:val="24"/>
      <w:szCs w:val="24"/>
      <w:lang w:eastAsia="ru-RU"/>
    </w:rPr>
  </w:style>
  <w:style w:type="paragraph" w:customStyle="1" w:styleId="docquestion">
    <w:name w:val="doc__question"/>
    <w:basedOn w:val="a"/>
    <w:uiPriority w:val="99"/>
    <w:semiHidden/>
    <w:rsid w:val="005B237B"/>
    <w:pPr>
      <w:shd w:val="clear" w:color="auto" w:fill="FBF9EF"/>
      <w:spacing w:after="600" w:line="240" w:lineRule="auto"/>
      <w:jc w:val="both"/>
    </w:pPr>
    <w:rPr>
      <w:rFonts w:ascii="Times New Roman" w:eastAsiaTheme="minorEastAsia" w:hAnsi="Times New Roman" w:cs="Times New Roman"/>
      <w:sz w:val="24"/>
      <w:szCs w:val="24"/>
      <w:lang w:eastAsia="ru-RU"/>
    </w:rPr>
  </w:style>
  <w:style w:type="paragraph" w:customStyle="1" w:styleId="docquestion-title">
    <w:name w:val="doc__question-title"/>
    <w:basedOn w:val="a"/>
    <w:uiPriority w:val="99"/>
    <w:semiHidden/>
    <w:rsid w:val="005B237B"/>
    <w:pPr>
      <w:spacing w:after="30" w:line="240" w:lineRule="auto"/>
      <w:jc w:val="both"/>
    </w:pPr>
    <w:rPr>
      <w:rFonts w:ascii="Helvetica" w:eastAsiaTheme="minorEastAsia" w:hAnsi="Helvetica" w:cs="Helvetica"/>
      <w:b/>
      <w:bCs/>
      <w:sz w:val="24"/>
      <w:szCs w:val="24"/>
      <w:lang w:eastAsia="ru-RU"/>
    </w:rPr>
  </w:style>
  <w:style w:type="paragraph" w:customStyle="1" w:styleId="doc-start">
    <w:name w:val="doc-start"/>
    <w:basedOn w:val="a"/>
    <w:uiPriority w:val="99"/>
    <w:semiHidden/>
    <w:rsid w:val="005B237B"/>
    <w:pPr>
      <w:spacing w:after="223" w:line="240" w:lineRule="auto"/>
      <w:jc w:val="both"/>
    </w:pPr>
    <w:rPr>
      <w:rFonts w:ascii="Times New Roman" w:eastAsiaTheme="minorEastAsia" w:hAnsi="Times New Roman" w:cs="Times New Roman"/>
      <w:sz w:val="24"/>
      <w:szCs w:val="24"/>
      <w:lang w:eastAsia="ru-RU"/>
    </w:rPr>
  </w:style>
  <w:style w:type="paragraph" w:customStyle="1" w:styleId="docexpired">
    <w:name w:val="doc__expired"/>
    <w:basedOn w:val="a"/>
    <w:uiPriority w:val="99"/>
    <w:semiHidden/>
    <w:rsid w:val="005B237B"/>
    <w:pPr>
      <w:spacing w:after="223" w:line="240" w:lineRule="auto"/>
      <w:jc w:val="both"/>
    </w:pPr>
    <w:rPr>
      <w:rFonts w:ascii="Times New Roman" w:eastAsiaTheme="minorEastAsia" w:hAnsi="Times New Roman" w:cs="Times New Roman"/>
      <w:color w:val="CCCCCC"/>
      <w:sz w:val="24"/>
      <w:szCs w:val="24"/>
      <w:lang w:eastAsia="ru-RU"/>
    </w:rPr>
  </w:style>
  <w:style w:type="paragraph" w:customStyle="1" w:styleId="content2">
    <w:name w:val="content2"/>
    <w:basedOn w:val="a"/>
    <w:uiPriority w:val="99"/>
    <w:semiHidden/>
    <w:rsid w:val="005B237B"/>
    <w:pPr>
      <w:spacing w:after="223" w:line="240" w:lineRule="auto"/>
      <w:jc w:val="both"/>
    </w:pPr>
    <w:rPr>
      <w:rFonts w:ascii="Times New Roman" w:eastAsiaTheme="minorEastAsia" w:hAnsi="Times New Roman" w:cs="Times New Roman"/>
      <w:sz w:val="21"/>
      <w:szCs w:val="21"/>
      <w:lang w:eastAsia="ru-RU"/>
    </w:rPr>
  </w:style>
  <w:style w:type="paragraph" w:customStyle="1" w:styleId="docarticle1">
    <w:name w:val="doc__article1"/>
    <w:basedOn w:val="a"/>
    <w:uiPriority w:val="99"/>
    <w:semiHidden/>
    <w:rsid w:val="005B237B"/>
    <w:pPr>
      <w:spacing w:before="120" w:after="30" w:line="240" w:lineRule="auto"/>
      <w:jc w:val="both"/>
    </w:pPr>
    <w:rPr>
      <w:rFonts w:ascii="Helvetica" w:eastAsiaTheme="minorEastAsia" w:hAnsi="Helvetica" w:cs="Helvetica"/>
      <w:b/>
      <w:bCs/>
      <w:sz w:val="24"/>
      <w:szCs w:val="24"/>
      <w:lang w:eastAsia="ru-RU"/>
    </w:rPr>
  </w:style>
  <w:style w:type="paragraph" w:customStyle="1" w:styleId="printredaction-line">
    <w:name w:val="print_redaction-line"/>
    <w:basedOn w:val="a"/>
    <w:uiPriority w:val="99"/>
    <w:semiHidden/>
    <w:rsid w:val="005B237B"/>
    <w:pPr>
      <w:spacing w:after="223" w:line="240" w:lineRule="auto"/>
      <w:jc w:val="both"/>
    </w:pPr>
    <w:rPr>
      <w:rFonts w:ascii="Times New Roman" w:eastAsiaTheme="minorEastAsia" w:hAnsi="Times New Roman" w:cs="Times New Roman"/>
      <w:sz w:val="24"/>
      <w:szCs w:val="24"/>
      <w:lang w:eastAsia="ru-RU"/>
    </w:rPr>
  </w:style>
  <w:style w:type="character" w:customStyle="1" w:styleId="docreferences">
    <w:name w:val="doc__references"/>
    <w:basedOn w:val="a0"/>
    <w:rsid w:val="005B237B"/>
    <w:rPr>
      <w:vanish/>
      <w:webHidden w:val="0"/>
      <w:specVanish w:val="0"/>
    </w:rPr>
  </w:style>
  <w:style w:type="character" w:customStyle="1" w:styleId="in-future">
    <w:name w:val="in-future"/>
    <w:basedOn w:val="a0"/>
    <w:rsid w:val="005B237B"/>
  </w:style>
  <w:style w:type="character" w:customStyle="1" w:styleId="docsupplement-number">
    <w:name w:val="docsupplement-number"/>
    <w:basedOn w:val="a0"/>
    <w:rsid w:val="005B237B"/>
  </w:style>
  <w:style w:type="character" w:customStyle="1" w:styleId="docsupplement-name">
    <w:name w:val="docsupplement-name"/>
    <w:basedOn w:val="a0"/>
    <w:rsid w:val="005B237B"/>
  </w:style>
  <w:style w:type="character" w:customStyle="1" w:styleId="docuntyped-number">
    <w:name w:val="docuntyped-number"/>
    <w:basedOn w:val="a0"/>
    <w:rsid w:val="005B237B"/>
  </w:style>
  <w:style w:type="character" w:customStyle="1" w:styleId="docuntyped-name">
    <w:name w:val="docuntyped-name"/>
    <w:basedOn w:val="a0"/>
    <w:rsid w:val="005B237B"/>
  </w:style>
  <w:style w:type="character" w:customStyle="1" w:styleId="docnote-text">
    <w:name w:val="docnote-text"/>
    <w:basedOn w:val="a0"/>
    <w:rsid w:val="005B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80239">
      <w:bodyDiv w:val="1"/>
      <w:marLeft w:val="0"/>
      <w:marRight w:val="0"/>
      <w:marTop w:val="0"/>
      <w:marBottom w:val="0"/>
      <w:divBdr>
        <w:top w:val="none" w:sz="0" w:space="0" w:color="auto"/>
        <w:left w:val="none" w:sz="0" w:space="0" w:color="auto"/>
        <w:bottom w:val="none" w:sz="0" w:space="0" w:color="auto"/>
        <w:right w:val="none" w:sz="0" w:space="0" w:color="auto"/>
      </w:divBdr>
      <w:divsChild>
        <w:div w:id="1269578992">
          <w:marLeft w:val="0"/>
          <w:marRight w:val="3"/>
          <w:marTop w:val="0"/>
          <w:marBottom w:val="0"/>
          <w:divBdr>
            <w:top w:val="none" w:sz="0" w:space="0" w:color="auto"/>
            <w:left w:val="none" w:sz="0" w:space="0" w:color="auto"/>
            <w:bottom w:val="none" w:sz="0" w:space="0" w:color="auto"/>
            <w:right w:val="none" w:sz="0" w:space="0" w:color="auto"/>
          </w:divBdr>
          <w:divsChild>
            <w:div w:id="677124055">
              <w:marLeft w:val="0"/>
              <w:marRight w:val="0"/>
              <w:marTop w:val="0"/>
              <w:marBottom w:val="0"/>
              <w:divBdr>
                <w:top w:val="none" w:sz="0" w:space="0" w:color="auto"/>
                <w:left w:val="none" w:sz="0" w:space="0" w:color="auto"/>
                <w:bottom w:val="none" w:sz="0" w:space="0" w:color="auto"/>
                <w:right w:val="none" w:sz="0" w:space="0" w:color="auto"/>
              </w:divBdr>
            </w:div>
            <w:div w:id="808405159">
              <w:marLeft w:val="0"/>
              <w:marRight w:val="0"/>
              <w:marTop w:val="465"/>
              <w:marBottom w:val="0"/>
              <w:divBdr>
                <w:top w:val="none" w:sz="0" w:space="0" w:color="auto"/>
                <w:left w:val="none" w:sz="0" w:space="0" w:color="auto"/>
                <w:bottom w:val="none" w:sz="0" w:space="0" w:color="auto"/>
                <w:right w:val="none" w:sz="0" w:space="0" w:color="auto"/>
              </w:divBdr>
              <w:divsChild>
                <w:div w:id="748045244">
                  <w:marLeft w:val="0"/>
                  <w:marRight w:val="0"/>
                  <w:marTop w:val="223"/>
                  <w:marBottom w:val="223"/>
                  <w:divBdr>
                    <w:top w:val="none" w:sz="0" w:space="0" w:color="auto"/>
                    <w:left w:val="none" w:sz="0" w:space="0" w:color="auto"/>
                    <w:bottom w:val="none" w:sz="0" w:space="0" w:color="auto"/>
                    <w:right w:val="none" w:sz="0" w:space="0" w:color="auto"/>
                  </w:divBdr>
                </w:div>
                <w:div w:id="480078575">
                  <w:marLeft w:val="0"/>
                  <w:marRight w:val="0"/>
                  <w:marTop w:val="0"/>
                  <w:marBottom w:val="0"/>
                  <w:divBdr>
                    <w:top w:val="none" w:sz="0" w:space="0" w:color="auto"/>
                    <w:left w:val="none" w:sz="0" w:space="0" w:color="auto"/>
                    <w:bottom w:val="none" w:sz="0" w:space="0" w:color="auto"/>
                    <w:right w:val="none" w:sz="0" w:space="0" w:color="auto"/>
                  </w:divBdr>
                </w:div>
                <w:div w:id="1944335084">
                  <w:marLeft w:val="0"/>
                  <w:marRight w:val="0"/>
                  <w:marTop w:val="0"/>
                  <w:marBottom w:val="0"/>
                  <w:divBdr>
                    <w:top w:val="none" w:sz="0" w:space="0" w:color="auto"/>
                    <w:left w:val="none" w:sz="0" w:space="0" w:color="auto"/>
                    <w:bottom w:val="none" w:sz="0" w:space="0" w:color="auto"/>
                    <w:right w:val="none" w:sz="0" w:space="0" w:color="auto"/>
                  </w:divBdr>
                </w:div>
                <w:div w:id="660040222">
                  <w:marLeft w:val="0"/>
                  <w:marRight w:val="0"/>
                  <w:marTop w:val="0"/>
                  <w:marBottom w:val="0"/>
                  <w:divBdr>
                    <w:top w:val="none" w:sz="0" w:space="0" w:color="auto"/>
                    <w:left w:val="none" w:sz="0" w:space="0" w:color="auto"/>
                    <w:bottom w:val="none" w:sz="0" w:space="0" w:color="auto"/>
                    <w:right w:val="none" w:sz="0" w:space="0" w:color="auto"/>
                  </w:divBdr>
                </w:div>
                <w:div w:id="573079479">
                  <w:marLeft w:val="0"/>
                  <w:marRight w:val="0"/>
                  <w:marTop w:val="320"/>
                  <w:marBottom w:val="240"/>
                  <w:divBdr>
                    <w:top w:val="none" w:sz="0" w:space="0" w:color="auto"/>
                    <w:left w:val="none" w:sz="0" w:space="0" w:color="auto"/>
                    <w:bottom w:val="none" w:sz="0" w:space="0" w:color="auto"/>
                    <w:right w:val="none" w:sz="0" w:space="0" w:color="auto"/>
                  </w:divBdr>
                </w:div>
                <w:div w:id="1009865242">
                  <w:marLeft w:val="873"/>
                  <w:marRight w:val="0"/>
                  <w:marTop w:val="0"/>
                  <w:marBottom w:val="611"/>
                  <w:divBdr>
                    <w:top w:val="none" w:sz="0" w:space="0" w:color="auto"/>
                    <w:left w:val="none" w:sz="0" w:space="0" w:color="auto"/>
                    <w:bottom w:val="none" w:sz="0" w:space="0" w:color="auto"/>
                    <w:right w:val="none" w:sz="0" w:space="0" w:color="auto"/>
                  </w:divBdr>
                </w:div>
                <w:div w:id="1425027235">
                  <w:marLeft w:val="873"/>
                  <w:marRight w:val="0"/>
                  <w:marTop w:val="0"/>
                  <w:marBottom w:val="611"/>
                  <w:divBdr>
                    <w:top w:val="none" w:sz="0" w:space="0" w:color="auto"/>
                    <w:left w:val="none" w:sz="0" w:space="0" w:color="auto"/>
                    <w:bottom w:val="none" w:sz="0" w:space="0" w:color="auto"/>
                    <w:right w:val="none" w:sz="0" w:space="0" w:color="auto"/>
                  </w:divBdr>
                </w:div>
                <w:div w:id="1834032547">
                  <w:marLeft w:val="873"/>
                  <w:marRight w:val="0"/>
                  <w:marTop w:val="0"/>
                  <w:marBottom w:val="611"/>
                  <w:divBdr>
                    <w:top w:val="none" w:sz="0" w:space="0" w:color="auto"/>
                    <w:left w:val="none" w:sz="0" w:space="0" w:color="auto"/>
                    <w:bottom w:val="none" w:sz="0" w:space="0" w:color="auto"/>
                    <w:right w:val="none" w:sz="0" w:space="0" w:color="auto"/>
                  </w:divBdr>
                </w:div>
                <w:div w:id="319386999">
                  <w:marLeft w:val="873"/>
                  <w:marRight w:val="0"/>
                  <w:marTop w:val="0"/>
                  <w:marBottom w:val="611"/>
                  <w:divBdr>
                    <w:top w:val="none" w:sz="0" w:space="0" w:color="auto"/>
                    <w:left w:val="none" w:sz="0" w:space="0" w:color="auto"/>
                    <w:bottom w:val="none" w:sz="0" w:space="0" w:color="auto"/>
                    <w:right w:val="none" w:sz="0" w:space="0" w:color="auto"/>
                  </w:divBdr>
                </w:div>
                <w:div w:id="274756703">
                  <w:marLeft w:val="0"/>
                  <w:marRight w:val="0"/>
                  <w:marTop w:val="320"/>
                  <w:marBottom w:val="240"/>
                  <w:divBdr>
                    <w:top w:val="none" w:sz="0" w:space="0" w:color="auto"/>
                    <w:left w:val="none" w:sz="0" w:space="0" w:color="auto"/>
                    <w:bottom w:val="none" w:sz="0" w:space="0" w:color="auto"/>
                    <w:right w:val="none" w:sz="0" w:space="0" w:color="auto"/>
                  </w:divBdr>
                </w:div>
                <w:div w:id="2047683071">
                  <w:marLeft w:val="873"/>
                  <w:marRight w:val="0"/>
                  <w:marTop w:val="0"/>
                  <w:marBottom w:val="611"/>
                  <w:divBdr>
                    <w:top w:val="none" w:sz="0" w:space="0" w:color="auto"/>
                    <w:left w:val="none" w:sz="0" w:space="0" w:color="auto"/>
                    <w:bottom w:val="none" w:sz="0" w:space="0" w:color="auto"/>
                    <w:right w:val="none" w:sz="0" w:space="0" w:color="auto"/>
                  </w:divBdr>
                </w:div>
                <w:div w:id="505175225">
                  <w:marLeft w:val="873"/>
                  <w:marRight w:val="0"/>
                  <w:marTop w:val="0"/>
                  <w:marBottom w:val="611"/>
                  <w:divBdr>
                    <w:top w:val="none" w:sz="0" w:space="0" w:color="auto"/>
                    <w:left w:val="none" w:sz="0" w:space="0" w:color="auto"/>
                    <w:bottom w:val="none" w:sz="0" w:space="0" w:color="auto"/>
                    <w:right w:val="none" w:sz="0" w:space="0" w:color="auto"/>
                  </w:divBdr>
                </w:div>
                <w:div w:id="1212040049">
                  <w:marLeft w:val="873"/>
                  <w:marRight w:val="0"/>
                  <w:marTop w:val="0"/>
                  <w:marBottom w:val="611"/>
                  <w:divBdr>
                    <w:top w:val="none" w:sz="0" w:space="0" w:color="auto"/>
                    <w:left w:val="none" w:sz="0" w:space="0" w:color="auto"/>
                    <w:bottom w:val="none" w:sz="0" w:space="0" w:color="auto"/>
                    <w:right w:val="none" w:sz="0" w:space="0" w:color="auto"/>
                  </w:divBdr>
                </w:div>
                <w:div w:id="1953972239">
                  <w:marLeft w:val="873"/>
                  <w:marRight w:val="0"/>
                  <w:marTop w:val="0"/>
                  <w:marBottom w:val="611"/>
                  <w:divBdr>
                    <w:top w:val="none" w:sz="0" w:space="0" w:color="auto"/>
                    <w:left w:val="none" w:sz="0" w:space="0" w:color="auto"/>
                    <w:bottom w:val="none" w:sz="0" w:space="0" w:color="auto"/>
                    <w:right w:val="none" w:sz="0" w:space="0" w:color="auto"/>
                  </w:divBdr>
                </w:div>
                <w:div w:id="370299796">
                  <w:marLeft w:val="873"/>
                  <w:marRight w:val="0"/>
                  <w:marTop w:val="0"/>
                  <w:marBottom w:val="611"/>
                  <w:divBdr>
                    <w:top w:val="none" w:sz="0" w:space="0" w:color="auto"/>
                    <w:left w:val="none" w:sz="0" w:space="0" w:color="auto"/>
                    <w:bottom w:val="none" w:sz="0" w:space="0" w:color="auto"/>
                    <w:right w:val="none" w:sz="0" w:space="0" w:color="auto"/>
                  </w:divBdr>
                </w:div>
                <w:div w:id="1896618910">
                  <w:marLeft w:val="873"/>
                  <w:marRight w:val="0"/>
                  <w:marTop w:val="0"/>
                  <w:marBottom w:val="611"/>
                  <w:divBdr>
                    <w:top w:val="none" w:sz="0" w:space="0" w:color="auto"/>
                    <w:left w:val="none" w:sz="0" w:space="0" w:color="auto"/>
                    <w:bottom w:val="none" w:sz="0" w:space="0" w:color="auto"/>
                    <w:right w:val="none" w:sz="0" w:space="0" w:color="auto"/>
                  </w:divBdr>
                </w:div>
                <w:div w:id="13967594">
                  <w:marLeft w:val="0"/>
                  <w:marRight w:val="0"/>
                  <w:marTop w:val="320"/>
                  <w:marBottom w:val="240"/>
                  <w:divBdr>
                    <w:top w:val="none" w:sz="0" w:space="0" w:color="auto"/>
                    <w:left w:val="none" w:sz="0" w:space="0" w:color="auto"/>
                    <w:bottom w:val="none" w:sz="0" w:space="0" w:color="auto"/>
                    <w:right w:val="none" w:sz="0" w:space="0" w:color="auto"/>
                  </w:divBdr>
                </w:div>
                <w:div w:id="1233660871">
                  <w:marLeft w:val="0"/>
                  <w:marRight w:val="0"/>
                  <w:marTop w:val="320"/>
                  <w:marBottom w:val="240"/>
                  <w:divBdr>
                    <w:top w:val="none" w:sz="0" w:space="0" w:color="auto"/>
                    <w:left w:val="none" w:sz="0" w:space="0" w:color="auto"/>
                    <w:bottom w:val="none" w:sz="0" w:space="0" w:color="auto"/>
                    <w:right w:val="none" w:sz="0" w:space="0" w:color="auto"/>
                  </w:divBdr>
                </w:div>
                <w:div w:id="350451207">
                  <w:marLeft w:val="873"/>
                  <w:marRight w:val="0"/>
                  <w:marTop w:val="0"/>
                  <w:marBottom w:val="611"/>
                  <w:divBdr>
                    <w:top w:val="none" w:sz="0" w:space="0" w:color="auto"/>
                    <w:left w:val="none" w:sz="0" w:space="0" w:color="auto"/>
                    <w:bottom w:val="none" w:sz="0" w:space="0" w:color="auto"/>
                    <w:right w:val="none" w:sz="0" w:space="0" w:color="auto"/>
                  </w:divBdr>
                </w:div>
                <w:div w:id="192495641">
                  <w:marLeft w:val="873"/>
                  <w:marRight w:val="0"/>
                  <w:marTop w:val="0"/>
                  <w:marBottom w:val="611"/>
                  <w:divBdr>
                    <w:top w:val="none" w:sz="0" w:space="0" w:color="auto"/>
                    <w:left w:val="none" w:sz="0" w:space="0" w:color="auto"/>
                    <w:bottom w:val="none" w:sz="0" w:space="0" w:color="auto"/>
                    <w:right w:val="none" w:sz="0" w:space="0" w:color="auto"/>
                  </w:divBdr>
                </w:div>
                <w:div w:id="233056006">
                  <w:marLeft w:val="873"/>
                  <w:marRight w:val="0"/>
                  <w:marTop w:val="0"/>
                  <w:marBottom w:val="611"/>
                  <w:divBdr>
                    <w:top w:val="none" w:sz="0" w:space="0" w:color="auto"/>
                    <w:left w:val="none" w:sz="0" w:space="0" w:color="auto"/>
                    <w:bottom w:val="none" w:sz="0" w:space="0" w:color="auto"/>
                    <w:right w:val="none" w:sz="0" w:space="0" w:color="auto"/>
                  </w:divBdr>
                </w:div>
                <w:div w:id="549655433">
                  <w:marLeft w:val="873"/>
                  <w:marRight w:val="0"/>
                  <w:marTop w:val="0"/>
                  <w:marBottom w:val="611"/>
                  <w:divBdr>
                    <w:top w:val="none" w:sz="0" w:space="0" w:color="auto"/>
                    <w:left w:val="none" w:sz="0" w:space="0" w:color="auto"/>
                    <w:bottom w:val="none" w:sz="0" w:space="0" w:color="auto"/>
                    <w:right w:val="none" w:sz="0" w:space="0" w:color="auto"/>
                  </w:divBdr>
                </w:div>
                <w:div w:id="220333651">
                  <w:marLeft w:val="873"/>
                  <w:marRight w:val="0"/>
                  <w:marTop w:val="0"/>
                  <w:marBottom w:val="611"/>
                  <w:divBdr>
                    <w:top w:val="none" w:sz="0" w:space="0" w:color="auto"/>
                    <w:left w:val="none" w:sz="0" w:space="0" w:color="auto"/>
                    <w:bottom w:val="none" w:sz="0" w:space="0" w:color="auto"/>
                    <w:right w:val="none" w:sz="0" w:space="0" w:color="auto"/>
                  </w:divBdr>
                </w:div>
                <w:div w:id="913054080">
                  <w:marLeft w:val="873"/>
                  <w:marRight w:val="0"/>
                  <w:marTop w:val="0"/>
                  <w:marBottom w:val="611"/>
                  <w:divBdr>
                    <w:top w:val="none" w:sz="0" w:space="0" w:color="auto"/>
                    <w:left w:val="none" w:sz="0" w:space="0" w:color="auto"/>
                    <w:bottom w:val="none" w:sz="0" w:space="0" w:color="auto"/>
                    <w:right w:val="none" w:sz="0" w:space="0" w:color="auto"/>
                  </w:divBdr>
                </w:div>
                <w:div w:id="1703555862">
                  <w:marLeft w:val="873"/>
                  <w:marRight w:val="0"/>
                  <w:marTop w:val="0"/>
                  <w:marBottom w:val="611"/>
                  <w:divBdr>
                    <w:top w:val="none" w:sz="0" w:space="0" w:color="auto"/>
                    <w:left w:val="none" w:sz="0" w:space="0" w:color="auto"/>
                    <w:bottom w:val="none" w:sz="0" w:space="0" w:color="auto"/>
                    <w:right w:val="none" w:sz="0" w:space="0" w:color="auto"/>
                  </w:divBdr>
                </w:div>
                <w:div w:id="1763911040">
                  <w:marLeft w:val="873"/>
                  <w:marRight w:val="0"/>
                  <w:marTop w:val="0"/>
                  <w:marBottom w:val="611"/>
                  <w:divBdr>
                    <w:top w:val="none" w:sz="0" w:space="0" w:color="auto"/>
                    <w:left w:val="none" w:sz="0" w:space="0" w:color="auto"/>
                    <w:bottom w:val="none" w:sz="0" w:space="0" w:color="auto"/>
                    <w:right w:val="none" w:sz="0" w:space="0" w:color="auto"/>
                  </w:divBdr>
                </w:div>
                <w:div w:id="1043599743">
                  <w:marLeft w:val="873"/>
                  <w:marRight w:val="0"/>
                  <w:marTop w:val="0"/>
                  <w:marBottom w:val="611"/>
                  <w:divBdr>
                    <w:top w:val="none" w:sz="0" w:space="0" w:color="auto"/>
                    <w:left w:val="none" w:sz="0" w:space="0" w:color="auto"/>
                    <w:bottom w:val="none" w:sz="0" w:space="0" w:color="auto"/>
                    <w:right w:val="none" w:sz="0" w:space="0" w:color="auto"/>
                  </w:divBdr>
                </w:div>
                <w:div w:id="857960976">
                  <w:marLeft w:val="873"/>
                  <w:marRight w:val="0"/>
                  <w:marTop w:val="0"/>
                  <w:marBottom w:val="611"/>
                  <w:divBdr>
                    <w:top w:val="none" w:sz="0" w:space="0" w:color="auto"/>
                    <w:left w:val="none" w:sz="0" w:space="0" w:color="auto"/>
                    <w:bottom w:val="none" w:sz="0" w:space="0" w:color="auto"/>
                    <w:right w:val="none" w:sz="0" w:space="0" w:color="auto"/>
                  </w:divBdr>
                </w:div>
                <w:div w:id="1752191657">
                  <w:marLeft w:val="873"/>
                  <w:marRight w:val="0"/>
                  <w:marTop w:val="0"/>
                  <w:marBottom w:val="611"/>
                  <w:divBdr>
                    <w:top w:val="none" w:sz="0" w:space="0" w:color="auto"/>
                    <w:left w:val="none" w:sz="0" w:space="0" w:color="auto"/>
                    <w:bottom w:val="none" w:sz="0" w:space="0" w:color="auto"/>
                    <w:right w:val="none" w:sz="0" w:space="0" w:color="auto"/>
                  </w:divBdr>
                </w:div>
                <w:div w:id="1159612102">
                  <w:marLeft w:val="873"/>
                  <w:marRight w:val="0"/>
                  <w:marTop w:val="0"/>
                  <w:marBottom w:val="611"/>
                  <w:divBdr>
                    <w:top w:val="none" w:sz="0" w:space="0" w:color="auto"/>
                    <w:left w:val="none" w:sz="0" w:space="0" w:color="auto"/>
                    <w:bottom w:val="none" w:sz="0" w:space="0" w:color="auto"/>
                    <w:right w:val="none" w:sz="0" w:space="0" w:color="auto"/>
                  </w:divBdr>
                </w:div>
                <w:div w:id="1118719469">
                  <w:marLeft w:val="873"/>
                  <w:marRight w:val="0"/>
                  <w:marTop w:val="0"/>
                  <w:marBottom w:val="611"/>
                  <w:divBdr>
                    <w:top w:val="none" w:sz="0" w:space="0" w:color="auto"/>
                    <w:left w:val="none" w:sz="0" w:space="0" w:color="auto"/>
                    <w:bottom w:val="none" w:sz="0" w:space="0" w:color="auto"/>
                    <w:right w:val="none" w:sz="0" w:space="0" w:color="auto"/>
                  </w:divBdr>
                </w:div>
                <w:div w:id="229930285">
                  <w:marLeft w:val="873"/>
                  <w:marRight w:val="0"/>
                  <w:marTop w:val="0"/>
                  <w:marBottom w:val="611"/>
                  <w:divBdr>
                    <w:top w:val="none" w:sz="0" w:space="0" w:color="auto"/>
                    <w:left w:val="none" w:sz="0" w:space="0" w:color="auto"/>
                    <w:bottom w:val="none" w:sz="0" w:space="0" w:color="auto"/>
                    <w:right w:val="none" w:sz="0" w:space="0" w:color="auto"/>
                  </w:divBdr>
                </w:div>
                <w:div w:id="2006738351">
                  <w:marLeft w:val="873"/>
                  <w:marRight w:val="0"/>
                  <w:marTop w:val="0"/>
                  <w:marBottom w:val="611"/>
                  <w:divBdr>
                    <w:top w:val="none" w:sz="0" w:space="0" w:color="auto"/>
                    <w:left w:val="none" w:sz="0" w:space="0" w:color="auto"/>
                    <w:bottom w:val="none" w:sz="0" w:space="0" w:color="auto"/>
                    <w:right w:val="none" w:sz="0" w:space="0" w:color="auto"/>
                  </w:divBdr>
                </w:div>
                <w:div w:id="18509024">
                  <w:marLeft w:val="873"/>
                  <w:marRight w:val="0"/>
                  <w:marTop w:val="0"/>
                  <w:marBottom w:val="611"/>
                  <w:divBdr>
                    <w:top w:val="none" w:sz="0" w:space="0" w:color="auto"/>
                    <w:left w:val="none" w:sz="0" w:space="0" w:color="auto"/>
                    <w:bottom w:val="none" w:sz="0" w:space="0" w:color="auto"/>
                    <w:right w:val="none" w:sz="0" w:space="0" w:color="auto"/>
                  </w:divBdr>
                </w:div>
                <w:div w:id="5720034">
                  <w:marLeft w:val="873"/>
                  <w:marRight w:val="0"/>
                  <w:marTop w:val="0"/>
                  <w:marBottom w:val="611"/>
                  <w:divBdr>
                    <w:top w:val="none" w:sz="0" w:space="0" w:color="auto"/>
                    <w:left w:val="none" w:sz="0" w:space="0" w:color="auto"/>
                    <w:bottom w:val="none" w:sz="0" w:space="0" w:color="auto"/>
                    <w:right w:val="none" w:sz="0" w:space="0" w:color="auto"/>
                  </w:divBdr>
                </w:div>
                <w:div w:id="1323583034">
                  <w:marLeft w:val="873"/>
                  <w:marRight w:val="0"/>
                  <w:marTop w:val="0"/>
                  <w:marBottom w:val="611"/>
                  <w:divBdr>
                    <w:top w:val="none" w:sz="0" w:space="0" w:color="auto"/>
                    <w:left w:val="none" w:sz="0" w:space="0" w:color="auto"/>
                    <w:bottom w:val="none" w:sz="0" w:space="0" w:color="auto"/>
                    <w:right w:val="none" w:sz="0" w:space="0" w:color="auto"/>
                  </w:divBdr>
                </w:div>
                <w:div w:id="735511798">
                  <w:marLeft w:val="873"/>
                  <w:marRight w:val="0"/>
                  <w:marTop w:val="0"/>
                  <w:marBottom w:val="611"/>
                  <w:divBdr>
                    <w:top w:val="none" w:sz="0" w:space="0" w:color="auto"/>
                    <w:left w:val="none" w:sz="0" w:space="0" w:color="auto"/>
                    <w:bottom w:val="none" w:sz="0" w:space="0" w:color="auto"/>
                    <w:right w:val="none" w:sz="0" w:space="0" w:color="auto"/>
                  </w:divBdr>
                </w:div>
                <w:div w:id="1420370437">
                  <w:marLeft w:val="0"/>
                  <w:marRight w:val="0"/>
                  <w:marTop w:val="320"/>
                  <w:marBottom w:val="240"/>
                  <w:divBdr>
                    <w:top w:val="none" w:sz="0" w:space="0" w:color="auto"/>
                    <w:left w:val="none" w:sz="0" w:space="0" w:color="auto"/>
                    <w:bottom w:val="none" w:sz="0" w:space="0" w:color="auto"/>
                    <w:right w:val="none" w:sz="0" w:space="0" w:color="auto"/>
                  </w:divBdr>
                </w:div>
                <w:div w:id="951936020">
                  <w:marLeft w:val="873"/>
                  <w:marRight w:val="0"/>
                  <w:marTop w:val="0"/>
                  <w:marBottom w:val="611"/>
                  <w:divBdr>
                    <w:top w:val="none" w:sz="0" w:space="0" w:color="auto"/>
                    <w:left w:val="none" w:sz="0" w:space="0" w:color="auto"/>
                    <w:bottom w:val="none" w:sz="0" w:space="0" w:color="auto"/>
                    <w:right w:val="none" w:sz="0" w:space="0" w:color="auto"/>
                  </w:divBdr>
                </w:div>
                <w:div w:id="128208922">
                  <w:marLeft w:val="873"/>
                  <w:marRight w:val="0"/>
                  <w:marTop w:val="0"/>
                  <w:marBottom w:val="611"/>
                  <w:divBdr>
                    <w:top w:val="none" w:sz="0" w:space="0" w:color="auto"/>
                    <w:left w:val="none" w:sz="0" w:space="0" w:color="auto"/>
                    <w:bottom w:val="none" w:sz="0" w:space="0" w:color="auto"/>
                    <w:right w:val="none" w:sz="0" w:space="0" w:color="auto"/>
                  </w:divBdr>
                </w:div>
                <w:div w:id="662317152">
                  <w:marLeft w:val="873"/>
                  <w:marRight w:val="0"/>
                  <w:marTop w:val="0"/>
                  <w:marBottom w:val="611"/>
                  <w:divBdr>
                    <w:top w:val="none" w:sz="0" w:space="0" w:color="auto"/>
                    <w:left w:val="none" w:sz="0" w:space="0" w:color="auto"/>
                    <w:bottom w:val="none" w:sz="0" w:space="0" w:color="auto"/>
                    <w:right w:val="none" w:sz="0" w:space="0" w:color="auto"/>
                  </w:divBdr>
                </w:div>
                <w:div w:id="2110080068">
                  <w:marLeft w:val="0"/>
                  <w:marRight w:val="0"/>
                  <w:marTop w:val="320"/>
                  <w:marBottom w:val="240"/>
                  <w:divBdr>
                    <w:top w:val="none" w:sz="0" w:space="0" w:color="auto"/>
                    <w:left w:val="none" w:sz="0" w:space="0" w:color="auto"/>
                    <w:bottom w:val="none" w:sz="0" w:space="0" w:color="auto"/>
                    <w:right w:val="none" w:sz="0" w:space="0" w:color="auto"/>
                  </w:divBdr>
                </w:div>
                <w:div w:id="2128741512">
                  <w:marLeft w:val="873"/>
                  <w:marRight w:val="0"/>
                  <w:marTop w:val="0"/>
                  <w:marBottom w:val="611"/>
                  <w:divBdr>
                    <w:top w:val="none" w:sz="0" w:space="0" w:color="auto"/>
                    <w:left w:val="none" w:sz="0" w:space="0" w:color="auto"/>
                    <w:bottom w:val="none" w:sz="0" w:space="0" w:color="auto"/>
                    <w:right w:val="none" w:sz="0" w:space="0" w:color="auto"/>
                  </w:divBdr>
                </w:div>
                <w:div w:id="1332219124">
                  <w:marLeft w:val="0"/>
                  <w:marRight w:val="0"/>
                  <w:marTop w:val="320"/>
                  <w:marBottom w:val="240"/>
                  <w:divBdr>
                    <w:top w:val="none" w:sz="0" w:space="0" w:color="auto"/>
                    <w:left w:val="none" w:sz="0" w:space="0" w:color="auto"/>
                    <w:bottom w:val="none" w:sz="0" w:space="0" w:color="auto"/>
                    <w:right w:val="none" w:sz="0" w:space="0" w:color="auto"/>
                  </w:divBdr>
                </w:div>
                <w:div w:id="70585708">
                  <w:marLeft w:val="0"/>
                  <w:marRight w:val="0"/>
                  <w:marTop w:val="320"/>
                  <w:marBottom w:val="240"/>
                  <w:divBdr>
                    <w:top w:val="none" w:sz="0" w:space="0" w:color="auto"/>
                    <w:left w:val="none" w:sz="0" w:space="0" w:color="auto"/>
                    <w:bottom w:val="none" w:sz="0" w:space="0" w:color="auto"/>
                    <w:right w:val="none" w:sz="0" w:space="0" w:color="auto"/>
                  </w:divBdr>
                </w:div>
                <w:div w:id="2112779508">
                  <w:marLeft w:val="873"/>
                  <w:marRight w:val="0"/>
                  <w:marTop w:val="0"/>
                  <w:marBottom w:val="611"/>
                  <w:divBdr>
                    <w:top w:val="none" w:sz="0" w:space="0" w:color="auto"/>
                    <w:left w:val="none" w:sz="0" w:space="0" w:color="auto"/>
                    <w:bottom w:val="none" w:sz="0" w:space="0" w:color="auto"/>
                    <w:right w:val="none" w:sz="0" w:space="0" w:color="auto"/>
                  </w:divBdr>
                </w:div>
                <w:div w:id="1840996571">
                  <w:marLeft w:val="873"/>
                  <w:marRight w:val="0"/>
                  <w:marTop w:val="0"/>
                  <w:marBottom w:val="611"/>
                  <w:divBdr>
                    <w:top w:val="none" w:sz="0" w:space="0" w:color="auto"/>
                    <w:left w:val="none" w:sz="0" w:space="0" w:color="auto"/>
                    <w:bottom w:val="none" w:sz="0" w:space="0" w:color="auto"/>
                    <w:right w:val="none" w:sz="0" w:space="0" w:color="auto"/>
                  </w:divBdr>
                </w:div>
                <w:div w:id="1581449884">
                  <w:marLeft w:val="0"/>
                  <w:marRight w:val="0"/>
                  <w:marTop w:val="320"/>
                  <w:marBottom w:val="240"/>
                  <w:divBdr>
                    <w:top w:val="none" w:sz="0" w:space="0" w:color="auto"/>
                    <w:left w:val="none" w:sz="0" w:space="0" w:color="auto"/>
                    <w:bottom w:val="none" w:sz="0" w:space="0" w:color="auto"/>
                    <w:right w:val="none" w:sz="0" w:space="0" w:color="auto"/>
                  </w:divBdr>
                </w:div>
              </w:divsChild>
            </w:div>
          </w:divsChild>
        </w:div>
        <w:div w:id="155674579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p.1obraz.ru/" TargetMode="External"/><Relationship Id="rId21"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hyperlink" Target="https://vip.1obraz.ru/" TargetMode="External"/><Relationship Id="rId63" Type="http://schemas.openxmlformats.org/officeDocument/2006/relationships/hyperlink" Target="https://vip.1obraz.ru/" TargetMode="External"/><Relationship Id="rId68" Type="http://schemas.openxmlformats.org/officeDocument/2006/relationships/hyperlink" Target="https://vip.1obraz.ru/" TargetMode="External"/><Relationship Id="rId84" Type="http://schemas.openxmlformats.org/officeDocument/2006/relationships/hyperlink" Target="https://vip.1obraz.ru/" TargetMode="External"/><Relationship Id="rId89" Type="http://schemas.openxmlformats.org/officeDocument/2006/relationships/hyperlink" Target="https://vip.1obraz.ru/" TargetMode="External"/><Relationship Id="rId2" Type="http://schemas.openxmlformats.org/officeDocument/2006/relationships/settings" Target="settings.xml"/><Relationship Id="rId16" Type="http://schemas.openxmlformats.org/officeDocument/2006/relationships/hyperlink" Target="https://vip.1obraz.ru/" TargetMode="External"/><Relationship Id="rId29" Type="http://schemas.openxmlformats.org/officeDocument/2006/relationships/hyperlink" Target="https://vip.1obraz.ru/" TargetMode="External"/><Relationship Id="rId107" Type="http://schemas.openxmlformats.org/officeDocument/2006/relationships/image" Target="media/image34.gif"/><Relationship Id="rId11" Type="http://schemas.openxmlformats.org/officeDocument/2006/relationships/hyperlink" Target="https://vip.1obraz.ru/" TargetMode="External"/><Relationship Id="rId24" Type="http://schemas.openxmlformats.org/officeDocument/2006/relationships/image" Target="media/image2.gif"/><Relationship Id="rId32" Type="http://schemas.openxmlformats.org/officeDocument/2006/relationships/image" Target="media/image5.gif"/><Relationship Id="rId37"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image" Target="media/image13.gif"/><Relationship Id="rId66" Type="http://schemas.openxmlformats.org/officeDocument/2006/relationships/image" Target="media/image17.gif"/><Relationship Id="rId74" Type="http://schemas.openxmlformats.org/officeDocument/2006/relationships/image" Target="media/image21.gif"/><Relationship Id="rId79" Type="http://schemas.openxmlformats.org/officeDocument/2006/relationships/image" Target="media/image23.gif"/><Relationship Id="rId87" Type="http://schemas.openxmlformats.org/officeDocument/2006/relationships/hyperlink" Target="https://vip.1obraz.ru/" TargetMode="External"/><Relationship Id="rId102" Type="http://schemas.openxmlformats.org/officeDocument/2006/relationships/hyperlink" Target="https://vip.1obraz.ru/" TargetMode="External"/><Relationship Id="rId110" Type="http://schemas.openxmlformats.org/officeDocument/2006/relationships/fontTable" Target="fontTable.xml"/><Relationship Id="rId5" Type="http://schemas.openxmlformats.org/officeDocument/2006/relationships/hyperlink" Target="https://vip.1obraz.ru/" TargetMode="External"/><Relationship Id="rId61" Type="http://schemas.openxmlformats.org/officeDocument/2006/relationships/image" Target="media/image15.gif"/><Relationship Id="rId82" Type="http://schemas.openxmlformats.org/officeDocument/2006/relationships/hyperlink" Target="https://vip.1obraz.ru/" TargetMode="External"/><Relationship Id="rId90" Type="http://schemas.openxmlformats.org/officeDocument/2006/relationships/image" Target="media/image28.gif"/><Relationship Id="rId95" Type="http://schemas.openxmlformats.org/officeDocument/2006/relationships/image" Target="media/image30.gif"/><Relationship Id="rId1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image" Target="media/image1.gif"/><Relationship Id="rId27" Type="http://schemas.openxmlformats.org/officeDocument/2006/relationships/hyperlink" Target="https://vip.1obraz.ru/" TargetMode="External"/><Relationship Id="rId30" Type="http://schemas.openxmlformats.org/officeDocument/2006/relationships/image" Target="media/image4.gif"/><Relationship Id="rId35"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56" Type="http://schemas.openxmlformats.org/officeDocument/2006/relationships/image" Target="media/image12.gif"/><Relationship Id="rId64" Type="http://schemas.openxmlformats.org/officeDocument/2006/relationships/image" Target="media/image16.gif"/><Relationship Id="rId69" Type="http://schemas.openxmlformats.org/officeDocument/2006/relationships/hyperlink" Target="https://vip.1obraz.ru/" TargetMode="External"/><Relationship Id="rId77" Type="http://schemas.openxmlformats.org/officeDocument/2006/relationships/image" Target="media/image22.gif"/><Relationship Id="rId100" Type="http://schemas.openxmlformats.org/officeDocument/2006/relationships/hyperlink" Target="https://vip.1obraz.ru/" TargetMode="External"/><Relationship Id="rId105" Type="http://schemas.openxmlformats.org/officeDocument/2006/relationships/image" Target="media/image33.gif"/><Relationship Id="rId8" Type="http://schemas.openxmlformats.org/officeDocument/2006/relationships/hyperlink" Target="https://vip.1obraz.ru/" TargetMode="External"/><Relationship Id="rId51" Type="http://schemas.openxmlformats.org/officeDocument/2006/relationships/hyperlink" Target="https://vip.1obraz.ru/" TargetMode="External"/><Relationship Id="rId72" Type="http://schemas.openxmlformats.org/officeDocument/2006/relationships/image" Target="media/image20.gif"/><Relationship Id="rId80" Type="http://schemas.openxmlformats.org/officeDocument/2006/relationships/image" Target="media/image24.gif"/><Relationship Id="rId85" Type="http://schemas.openxmlformats.org/officeDocument/2006/relationships/hyperlink" Target="https://vip.1obraz.ru/" TargetMode="External"/><Relationship Id="rId93" Type="http://schemas.openxmlformats.org/officeDocument/2006/relationships/hyperlink" Target="https://vip.1obraz.ru/" TargetMode="External"/><Relationship Id="rId98" Type="http://schemas.openxmlformats.org/officeDocument/2006/relationships/image" Target="media/image31.gif"/><Relationship Id="rId3" Type="http://schemas.openxmlformats.org/officeDocument/2006/relationships/webSettings" Target="webSetting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image" Target="media/image8.gif"/><Relationship Id="rId46" Type="http://schemas.openxmlformats.org/officeDocument/2006/relationships/image" Target="media/image10.gif"/><Relationship Id="rId59" Type="http://schemas.openxmlformats.org/officeDocument/2006/relationships/hyperlink" Target="https://vip.1obraz.ru/" TargetMode="External"/><Relationship Id="rId67" Type="http://schemas.openxmlformats.org/officeDocument/2006/relationships/image" Target="media/image18.gif"/><Relationship Id="rId103" Type="http://schemas.openxmlformats.org/officeDocument/2006/relationships/image" Target="media/image32.gif"/><Relationship Id="rId108" Type="http://schemas.openxmlformats.org/officeDocument/2006/relationships/hyperlink" Target="https://vip.1obraz.ru/" TargetMode="External"/><Relationship Id="rId20" Type="http://schemas.openxmlformats.org/officeDocument/2006/relationships/hyperlink" Target="https://vip.1obraz.ru/" TargetMode="External"/><Relationship Id="rId41" Type="http://schemas.openxmlformats.org/officeDocument/2006/relationships/image" Target="media/image9.gif"/><Relationship Id="rId54" Type="http://schemas.openxmlformats.org/officeDocument/2006/relationships/image" Target="media/image11.gif"/><Relationship Id="rId62" Type="http://schemas.openxmlformats.org/officeDocument/2006/relationships/hyperlink" Target="https://vip.1obraz.ru/" TargetMode="External"/><Relationship Id="rId70" Type="http://schemas.openxmlformats.org/officeDocument/2006/relationships/image" Target="media/image19.gif"/><Relationship Id="rId75" Type="http://schemas.openxmlformats.org/officeDocument/2006/relationships/hyperlink" Target="https://vip.1obraz.ru/" TargetMode="External"/><Relationship Id="rId83" Type="http://schemas.openxmlformats.org/officeDocument/2006/relationships/image" Target="media/image25.gif"/><Relationship Id="rId88" Type="http://schemas.openxmlformats.org/officeDocument/2006/relationships/image" Target="media/image27.gif"/><Relationship Id="rId91" Type="http://schemas.openxmlformats.org/officeDocument/2006/relationships/hyperlink" Target="https://vip.1obraz.ru/" TargetMode="External"/><Relationship Id="rId96" Type="http://schemas.openxmlformats.org/officeDocument/2006/relationships/hyperlink" Target="https://vip.1obraz.ru/"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image" Target="media/image3.gif"/><Relationship Id="rId36" Type="http://schemas.openxmlformats.org/officeDocument/2006/relationships/image" Target="media/image7.gif"/><Relationship Id="rId49" Type="http://schemas.openxmlformats.org/officeDocument/2006/relationships/hyperlink" Target="https://vip.1obraz.ru/" TargetMode="External"/><Relationship Id="rId57" Type="http://schemas.openxmlformats.org/officeDocument/2006/relationships/hyperlink" Target="https://vip.1obraz.ru/" TargetMode="External"/><Relationship Id="rId106" Type="http://schemas.openxmlformats.org/officeDocument/2006/relationships/hyperlink" Target="https://vip.1obraz.ru/" TargetMode="External"/><Relationship Id="rId10"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52" Type="http://schemas.openxmlformats.org/officeDocument/2006/relationships/hyperlink" Target="https://vip.1obraz.ru/" TargetMode="External"/><Relationship Id="rId60" Type="http://schemas.openxmlformats.org/officeDocument/2006/relationships/image" Target="media/image14.gif"/><Relationship Id="rId65" Type="http://schemas.openxmlformats.org/officeDocument/2006/relationships/hyperlink" Target="https://vip.1obraz.ru/" TargetMode="External"/><Relationship Id="rId73" Type="http://schemas.openxmlformats.org/officeDocument/2006/relationships/hyperlink" Target="https://vip.1obraz.ru/" TargetMode="External"/><Relationship Id="rId78" Type="http://schemas.openxmlformats.org/officeDocument/2006/relationships/hyperlink" Target="https://vip.1obraz.ru/" TargetMode="External"/><Relationship Id="rId81" Type="http://schemas.openxmlformats.org/officeDocument/2006/relationships/hyperlink" Target="https://vip.1obraz.ru/" TargetMode="External"/><Relationship Id="rId86" Type="http://schemas.openxmlformats.org/officeDocument/2006/relationships/image" Target="media/image26.gif"/><Relationship Id="rId94" Type="http://schemas.openxmlformats.org/officeDocument/2006/relationships/hyperlink" Target="https://vip.1obraz.ru/" TargetMode="External"/><Relationship Id="rId99" Type="http://schemas.openxmlformats.org/officeDocument/2006/relationships/hyperlink" Target="https://vip.1obraz.ru/" TargetMode="External"/><Relationship Id="rId101" Type="http://schemas.openxmlformats.org/officeDocument/2006/relationships/hyperlink" Target="https://vip.1obraz.ru/" TargetMode="External"/><Relationship Id="rId4" Type="http://schemas.openxmlformats.org/officeDocument/2006/relationships/hyperlink" Target="https://vip.1obraz.ru/" TargetMode="External"/><Relationship Id="rId9"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39" Type="http://schemas.openxmlformats.org/officeDocument/2006/relationships/hyperlink" Target="https://vip.1obraz.ru/" TargetMode="External"/><Relationship Id="rId109" Type="http://schemas.openxmlformats.org/officeDocument/2006/relationships/image" Target="media/image35.gif"/><Relationship Id="rId34" Type="http://schemas.openxmlformats.org/officeDocument/2006/relationships/image" Target="media/image6.gif"/><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76" Type="http://schemas.openxmlformats.org/officeDocument/2006/relationships/hyperlink" Target="https://vip.1obraz.ru/" TargetMode="External"/><Relationship Id="rId97" Type="http://schemas.openxmlformats.org/officeDocument/2006/relationships/hyperlink" Target="https://vip.1obraz.ru/" TargetMode="External"/><Relationship Id="rId104" Type="http://schemas.openxmlformats.org/officeDocument/2006/relationships/hyperlink" Target="https://vip.1obraz.ru/" TargetMode="External"/><Relationship Id="rId7" Type="http://schemas.openxmlformats.org/officeDocument/2006/relationships/hyperlink" Target="https://vip.1obraz.ru/" TargetMode="External"/><Relationship Id="rId71" Type="http://schemas.openxmlformats.org/officeDocument/2006/relationships/hyperlink" Target="https://vip.1obraz.ru/" TargetMode="External"/><Relationship Id="rId92" Type="http://schemas.openxmlformats.org/officeDocument/2006/relationships/image" Target="media/image2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17210</Words>
  <Characters>98099</Characters>
  <Application>Microsoft Office Word</Application>
  <DocSecurity>0</DocSecurity>
  <Lines>817</Lines>
  <Paragraphs>230</Paragraphs>
  <ScaleCrop>false</ScaleCrop>
  <Company/>
  <LinksUpToDate>false</LinksUpToDate>
  <CharactersWithSpaces>115079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днс1</dc:creator>
  <cp:keywords/>
  <dc:description/>
  <cp:lastModifiedBy>днс1</cp:lastModifiedBy>
  <cp:revision>2</cp:revision>
  <dcterms:created xsi:type="dcterms:W3CDTF">2018-12-20T22:24:00Z</dcterms:created>
  <dcterms:modified xsi:type="dcterms:W3CDTF">2018-12-20T22:24:00Z</dcterms:modified>
</cp:coreProperties>
</file>