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0789" w14:textId="77777777" w:rsidR="00483E13" w:rsidRPr="00222804" w:rsidRDefault="00483E13" w:rsidP="00483E13">
      <w:pPr>
        <w:spacing w:after="0"/>
        <w:jc w:val="both"/>
        <w:rPr>
          <w:rFonts w:ascii="Times New Roman" w:hAnsi="Times New Roman" w:cs="Times New Roman"/>
          <w:b/>
          <w:sz w:val="24"/>
          <w:szCs w:val="24"/>
        </w:rPr>
      </w:pPr>
      <w:r>
        <w:rPr>
          <w:rFonts w:ascii="Times New Roman" w:hAnsi="Times New Roman" w:cs="Times New Roman"/>
          <w:b/>
          <w:sz w:val="24"/>
          <w:szCs w:val="24"/>
        </w:rPr>
        <w:t>ПРОТОКОЛ № 8 от  21 мая 2019 года</w:t>
      </w:r>
      <w:r w:rsidRPr="00222804">
        <w:rPr>
          <w:rFonts w:ascii="Times New Roman" w:hAnsi="Times New Roman" w:cs="Times New Roman"/>
          <w:b/>
          <w:sz w:val="24"/>
          <w:szCs w:val="24"/>
        </w:rPr>
        <w:t xml:space="preserve">    </w:t>
      </w:r>
    </w:p>
    <w:p w14:paraId="4A19D7EE" w14:textId="77777777" w:rsidR="00483E13"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14:paraId="5C7D9209"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35B8F">
        <w:rPr>
          <w:rFonts w:ascii="Times New Roman" w:hAnsi="Times New Roman" w:cs="Times New Roman"/>
          <w:b/>
          <w:color w:val="000000" w:themeColor="text1"/>
          <w:sz w:val="24"/>
          <w:szCs w:val="24"/>
        </w:rPr>
        <w:t>ПОВЕСТКА ДНЯ:</w:t>
      </w:r>
      <w:r w:rsidRPr="00335B8F">
        <w:rPr>
          <w:rFonts w:ascii="Times New Roman" w:hAnsi="Times New Roman" w:cs="Times New Roman"/>
          <w:color w:val="000000" w:themeColor="text1"/>
          <w:sz w:val="24"/>
          <w:szCs w:val="24"/>
        </w:rPr>
        <w:t xml:space="preserve"> </w:t>
      </w:r>
    </w:p>
    <w:p w14:paraId="58585589"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335B8F">
        <w:rPr>
          <w:rFonts w:ascii="Times New Roman" w:hAnsi="Times New Roman" w:cs="Times New Roman"/>
          <w:color w:val="000000" w:themeColor="text1"/>
          <w:sz w:val="24"/>
          <w:szCs w:val="24"/>
        </w:rPr>
        <w:t xml:space="preserve">1. </w:t>
      </w:r>
      <w:r w:rsidRPr="00335B8F">
        <w:rPr>
          <w:rFonts w:ascii="Times New Roman" w:eastAsia="Calibri" w:hAnsi="Times New Roman" w:cs="Times New Roman"/>
          <w:bCs/>
          <w:sz w:val="24"/>
          <w:szCs w:val="24"/>
        </w:rPr>
        <w:t>О внесении изменений в основные образовательные программы</w:t>
      </w:r>
    </w:p>
    <w:p w14:paraId="4FD642AF"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35B8F">
        <w:rPr>
          <w:rFonts w:ascii="Times New Roman" w:hAnsi="Times New Roman" w:cs="Times New Roman"/>
          <w:color w:val="000000" w:themeColor="text1"/>
          <w:sz w:val="24"/>
          <w:szCs w:val="24"/>
        </w:rPr>
        <w:t xml:space="preserve">  2.Утверждение основной образовательной программы начального общего образов</w:t>
      </w:r>
      <w:r>
        <w:rPr>
          <w:rFonts w:ascii="Times New Roman" w:hAnsi="Times New Roman" w:cs="Times New Roman"/>
          <w:color w:val="000000" w:themeColor="text1"/>
          <w:sz w:val="24"/>
          <w:szCs w:val="24"/>
        </w:rPr>
        <w:t>ания с изменениями и дополнениями.</w:t>
      </w:r>
      <w:r w:rsidRPr="00335B8F">
        <w:rPr>
          <w:rFonts w:ascii="Times New Roman" w:hAnsi="Times New Roman" w:cs="Times New Roman"/>
          <w:color w:val="000000" w:themeColor="text1"/>
          <w:sz w:val="24"/>
          <w:szCs w:val="24"/>
        </w:rPr>
        <w:t xml:space="preserve"> Утверждение учебного плана начального общего образования на 2019/2020 учебный год.</w:t>
      </w:r>
    </w:p>
    <w:p w14:paraId="69C90C36" w14:textId="77777777" w:rsidR="00483E13" w:rsidRDefault="00483E13" w:rsidP="00483E13">
      <w:pPr>
        <w:shd w:val="clear" w:color="auto" w:fill="FFFFFF"/>
        <w:spacing w:after="167"/>
        <w:rPr>
          <w:rFonts w:ascii="Times New Roman" w:hAnsi="Times New Roman" w:cs="Times New Roman"/>
          <w:b/>
          <w:color w:val="000000" w:themeColor="text1"/>
          <w:sz w:val="24"/>
          <w:szCs w:val="24"/>
        </w:rPr>
      </w:pPr>
      <w:r w:rsidRPr="00A10A2B">
        <w:rPr>
          <w:rFonts w:ascii="Times New Roman" w:hAnsi="Times New Roman" w:cs="Times New Roman"/>
          <w:b/>
          <w:color w:val="000000" w:themeColor="text1"/>
          <w:sz w:val="24"/>
          <w:szCs w:val="24"/>
        </w:rPr>
        <w:t>РЕШЕНИЯ</w:t>
      </w:r>
    </w:p>
    <w:p w14:paraId="60E66F3F"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35B8F">
        <w:rPr>
          <w:rFonts w:ascii="Times New Roman" w:eastAsia="Times New Roman" w:hAnsi="Times New Roman" w:cs="Times New Roman"/>
          <w:b/>
          <w:color w:val="222222"/>
          <w:sz w:val="24"/>
          <w:szCs w:val="24"/>
          <w:lang w:eastAsia="ru-RU"/>
        </w:rPr>
        <w:t xml:space="preserve"> По первому вопросу</w:t>
      </w:r>
      <w:r>
        <w:rPr>
          <w:rFonts w:ascii="Times New Roman" w:eastAsia="Times New Roman" w:hAnsi="Times New Roman" w:cs="Times New Roman"/>
          <w:color w:val="222222"/>
          <w:sz w:val="24"/>
          <w:szCs w:val="24"/>
          <w:lang w:eastAsia="ru-RU"/>
        </w:rPr>
        <w:t xml:space="preserve">: </w:t>
      </w:r>
      <w:r w:rsidRPr="00335B8F">
        <w:rPr>
          <w:rFonts w:ascii="Times New Roman" w:eastAsia="Times New Roman" w:hAnsi="Times New Roman" w:cs="Times New Roman"/>
          <w:color w:val="222222"/>
          <w:sz w:val="24"/>
          <w:szCs w:val="24"/>
          <w:lang w:eastAsia="ru-RU"/>
        </w:rPr>
        <w:t xml:space="preserve"> </w:t>
      </w:r>
      <w:r w:rsidRPr="00335B8F">
        <w:rPr>
          <w:rFonts w:ascii="Times New Roman" w:eastAsia="Calibri" w:hAnsi="Times New Roman" w:cs="Times New Roman"/>
          <w:sz w:val="24"/>
          <w:szCs w:val="24"/>
        </w:rPr>
        <w:t>В целях реализации в полном объеме требований федеральных государственных образовательных стандартов общего образования, обеспечения прав обучающихся на изучение русского языка, родного языка из числа языков народов Российской Федерации, в том числе русского языка как родного, и на основании изменений, внесенных в Федеральный закон «Об образовании в Российской Федерации» (Федеральный закон от 03.08.2018 № 317-ФЗ «О внесении изменений в статьи 11 и 14 Федерального закона "Об образовании в Российской Федерации"»), и в соответствии с приказами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w:t>
      </w:r>
      <w:r>
        <w:rPr>
          <w:rFonts w:ascii="Times New Roman" w:eastAsia="Calibri" w:hAnsi="Times New Roman" w:cs="Times New Roman"/>
          <w:sz w:val="24"/>
          <w:szCs w:val="24"/>
        </w:rPr>
        <w:t xml:space="preserve">3», </w:t>
      </w:r>
      <w:r w:rsidRPr="00335B8F">
        <w:rPr>
          <w:rFonts w:ascii="Times New Roman" w:eastAsia="Calibri" w:hAnsi="Times New Roman" w:cs="Times New Roman"/>
          <w:sz w:val="24"/>
          <w:szCs w:val="24"/>
        </w:rPr>
        <w:t xml:space="preserve"> протоколами классных родительских собраний, заявлений родителей</w:t>
      </w:r>
      <w:r>
        <w:rPr>
          <w:rFonts w:ascii="Times New Roman" w:eastAsia="Calibri" w:hAnsi="Times New Roman" w:cs="Times New Roman"/>
          <w:sz w:val="24"/>
          <w:szCs w:val="24"/>
        </w:rPr>
        <w:t xml:space="preserve"> внести изменения</w:t>
      </w:r>
    </w:p>
    <w:p w14:paraId="0346B8DB"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1.1. В подразделы «Планируемые результаты освоения обучающимися основной образовательной программы» целевых разделов ООП начального общего, основного общего, среднего общего образования включить результаты, обеспечивающие реализацию освоения предметных областей «Родной язык и литературное чтение на родном языке» (ООП начального общего образования), «Родной язык и родная литература» (ООП основного общего образования),</w:t>
      </w:r>
      <w:r>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color w:val="000000" w:themeColor="text1"/>
          <w:sz w:val="24"/>
          <w:szCs w:val="24"/>
        </w:rPr>
        <w:t xml:space="preserve"> «Род</w:t>
      </w:r>
      <w:r>
        <w:rPr>
          <w:rFonts w:ascii="Times New Roman" w:eastAsia="Calibri" w:hAnsi="Times New Roman" w:cs="Times New Roman"/>
          <w:color w:val="000000" w:themeColor="text1"/>
          <w:sz w:val="24"/>
          <w:szCs w:val="24"/>
        </w:rPr>
        <w:t>ной язык ( среднего общего образования).</w:t>
      </w:r>
    </w:p>
    <w:p w14:paraId="4B2E4B6D"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1.2. В структуру учебных планов уровней начального общего, основного общего, среднего общего образования включить предметные области «Родной язык и литературное чтение на родном языке» (уровень начального общего образования), «Родной язык и родная литература» (уровень основного общего </w:t>
      </w:r>
      <w:r>
        <w:rPr>
          <w:rFonts w:ascii="Times New Roman" w:eastAsia="Calibri" w:hAnsi="Times New Roman" w:cs="Times New Roman"/>
          <w:color w:val="000000" w:themeColor="text1"/>
          <w:sz w:val="24"/>
          <w:szCs w:val="24"/>
        </w:rPr>
        <w:t>образования и «Родной язык» ( уровень среднего общего образования в 2020/2021 учебном году).</w:t>
      </w:r>
    </w:p>
    <w:p w14:paraId="4A107256"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1.3. В содержание учебных планов в рамках предметных областей «Родной язык и литературное чтение на родном языке» (уровень начального общего образования), «Родной язык и родная литература» (уровень основного общег</w:t>
      </w:r>
      <w:r>
        <w:rPr>
          <w:rFonts w:ascii="Times New Roman" w:eastAsia="Calibri" w:hAnsi="Times New Roman" w:cs="Times New Roman"/>
          <w:color w:val="000000" w:themeColor="text1"/>
          <w:sz w:val="24"/>
          <w:szCs w:val="24"/>
        </w:rPr>
        <w:t>о образования)</w:t>
      </w:r>
      <w:r w:rsidRPr="00335B8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«Родной язык» (уровень  среднего </w:t>
      </w:r>
      <w:r w:rsidRPr="00335B8F">
        <w:rPr>
          <w:rFonts w:ascii="Times New Roman" w:eastAsia="Calibri" w:hAnsi="Times New Roman" w:cs="Times New Roman"/>
          <w:color w:val="000000" w:themeColor="text1"/>
          <w:sz w:val="24"/>
          <w:szCs w:val="24"/>
        </w:rPr>
        <w:t xml:space="preserve"> общего образовани</w:t>
      </w:r>
      <w:r>
        <w:rPr>
          <w:rFonts w:ascii="Times New Roman" w:eastAsia="Calibri" w:hAnsi="Times New Roman" w:cs="Times New Roman"/>
          <w:color w:val="000000" w:themeColor="text1"/>
          <w:sz w:val="24"/>
          <w:szCs w:val="24"/>
        </w:rPr>
        <w:t>я в 2020/2021 уч.году)</w:t>
      </w:r>
    </w:p>
    <w:p w14:paraId="73FF20A2"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1.4. Определить объем учебного времени, выделяемого на изучение предметов, обозначенных в пункте 1.3 настоящего</w:t>
      </w:r>
      <w:r>
        <w:rPr>
          <w:rFonts w:ascii="Times New Roman" w:eastAsia="Calibri" w:hAnsi="Times New Roman" w:cs="Times New Roman"/>
          <w:color w:val="000000" w:themeColor="text1"/>
          <w:sz w:val="24"/>
          <w:szCs w:val="24"/>
        </w:rPr>
        <w:t xml:space="preserve"> в соответствии с учебным планом начального общего, основного общего образования -( НОО – 4 класс по  0,5 часов.), ( ООО 5-8 классы  по 0.5 часов )</w:t>
      </w:r>
    </w:p>
    <w:p w14:paraId="1D93ED6D"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lastRenderedPageBreak/>
        <w:t>1.5. В содержательные разделы ООП начального общего, основного общего, среднего общего образования включить рабочие программы по предметам, обозначенным в пункте 1.3 настоящего приказа.</w:t>
      </w:r>
    </w:p>
    <w:p w14:paraId="4F082AC4"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1.6. Изменения в ООП, обозначенные в пунктах 1.2–1.3 настоящего приказа, внести:</w:t>
      </w:r>
    </w:p>
    <w:p w14:paraId="075D7593"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в ООП, разработанные по ФГОС общего образования, – в основную часть учебного плана.</w:t>
      </w:r>
    </w:p>
    <w:p w14:paraId="2774501C"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2. Руководителю школьного методического объединения (ШМО) учителей начальных классов Швед О.С., учителям русского языка и литературы русского языка и литературы  Коковиной И.В., Скачко Т.Г. обеспечить подготовку рабочих программ по учебным предметам «Родной язык (русский язык)», «Литературное чтение на родном языке», «Родная литература», «Родной язык (ру</w:t>
      </w:r>
      <w:r>
        <w:rPr>
          <w:rFonts w:ascii="Times New Roman" w:eastAsia="Calibri" w:hAnsi="Times New Roman" w:cs="Times New Roman"/>
          <w:color w:val="000000" w:themeColor="text1"/>
          <w:sz w:val="24"/>
          <w:szCs w:val="24"/>
        </w:rPr>
        <w:t xml:space="preserve">сский язык)  5-8 классы </w:t>
      </w:r>
      <w:r w:rsidRPr="00335B8F">
        <w:rPr>
          <w:rFonts w:ascii="Times New Roman" w:eastAsia="Calibri" w:hAnsi="Times New Roman" w:cs="Times New Roman"/>
          <w:color w:val="000000" w:themeColor="text1"/>
          <w:sz w:val="24"/>
          <w:szCs w:val="24"/>
        </w:rPr>
        <w:t xml:space="preserve"> до 30.08 2019 года. При подготовке рабочих программ учитывать предметные результаты согласно приложению.</w:t>
      </w:r>
    </w:p>
    <w:p w14:paraId="3432157E"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3. Приступить к реализации измененных ООП с первого полугодия 2019/2020 учебного года. Ответственным за качество подготовительных работ и своевременность начала реализации измененных ООП назначить заместителя директора по УВР Латанскую О.М.</w:t>
      </w:r>
      <w:r w:rsidRPr="00335B8F">
        <w:rPr>
          <w:rFonts w:ascii="Times New Roman" w:eastAsia="Calibri" w:hAnsi="Times New Roman" w:cs="Times New Roman"/>
          <w:b/>
          <w:bCs/>
          <w:color w:val="000000" w:themeColor="text1"/>
          <w:sz w:val="24"/>
          <w:szCs w:val="24"/>
        </w:rPr>
        <w:t> </w:t>
      </w:r>
    </w:p>
    <w:p w14:paraId="006F5C04"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Родной язык и литературное чтение на родном языке (уровень НОО)</w:t>
      </w:r>
    </w:p>
    <w:p w14:paraId="4B29C5BE"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Родной язык:</w:t>
      </w:r>
    </w:p>
    <w:p w14:paraId="1C93DE06"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 воспитание ценностного отношения к родному языку как хранителю культуры, включение </w:t>
      </w:r>
      <w:r w:rsidRPr="00335B8F">
        <w:rPr>
          <w:rFonts w:ascii="Times New Roman" w:eastAsia="Calibri" w:hAnsi="Times New Roman" w:cs="Times New Roman"/>
          <w:color w:val="000000" w:themeColor="text1"/>
          <w:sz w:val="24"/>
          <w:szCs w:val="24"/>
        </w:rPr>
        <w:br/>
        <w:t xml:space="preserve">в культурно-языковое поле своего народа, формирование первоначальных представлений о </w:t>
      </w:r>
      <w:r w:rsidRPr="00335B8F">
        <w:rPr>
          <w:rFonts w:ascii="Times New Roman" w:eastAsia="Calibri" w:hAnsi="Times New Roman" w:cs="Times New Roman"/>
          <w:color w:val="000000" w:themeColor="text1"/>
          <w:sz w:val="24"/>
          <w:szCs w:val="24"/>
        </w:rPr>
        <w:br/>
        <w:t xml:space="preserve">единстве и многообразии языкового и культурного пространства России, о языке как основе </w:t>
      </w:r>
      <w:r w:rsidRPr="00335B8F">
        <w:rPr>
          <w:rFonts w:ascii="Times New Roman" w:eastAsia="Calibri" w:hAnsi="Times New Roman" w:cs="Times New Roman"/>
          <w:color w:val="000000" w:themeColor="text1"/>
          <w:sz w:val="24"/>
          <w:szCs w:val="24"/>
        </w:rPr>
        <w:br/>
        <w:t>национального самосознания;</w:t>
      </w:r>
    </w:p>
    <w:p w14:paraId="6FB93C81"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обогащение активного и потенциального словарного запаса, развитие у обучающихся </w:t>
      </w:r>
      <w:r w:rsidRPr="00335B8F">
        <w:rPr>
          <w:rFonts w:ascii="Times New Roman" w:eastAsia="Calibri" w:hAnsi="Times New Roman" w:cs="Times New Roman"/>
          <w:color w:val="000000" w:themeColor="text1"/>
          <w:sz w:val="24"/>
          <w:szCs w:val="24"/>
        </w:rPr>
        <w:br/>
        <w:t xml:space="preserve">культуры владения родным языком в соответствии с нормами устной и письменной речи, </w:t>
      </w:r>
      <w:r w:rsidRPr="00335B8F">
        <w:rPr>
          <w:rFonts w:ascii="Times New Roman" w:eastAsia="Calibri" w:hAnsi="Times New Roman" w:cs="Times New Roman"/>
          <w:color w:val="000000" w:themeColor="text1"/>
          <w:sz w:val="24"/>
          <w:szCs w:val="24"/>
        </w:rPr>
        <w:br/>
        <w:t>правилами речевого этикета;</w:t>
      </w:r>
    </w:p>
    <w:p w14:paraId="30532723"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формирование первоначальных научных знаний о родном языке как системе и как </w:t>
      </w:r>
      <w:r w:rsidRPr="00335B8F">
        <w:rPr>
          <w:rFonts w:ascii="Times New Roman" w:eastAsia="Calibri" w:hAnsi="Times New Roman" w:cs="Times New Roman"/>
          <w:color w:val="000000" w:themeColor="text1"/>
          <w:sz w:val="24"/>
          <w:szCs w:val="24"/>
        </w:rPr>
        <w:br/>
        <w:t xml:space="preserve">развивающемся явлении, о его уровнях и единицах, о закономерностях его функционирования, </w:t>
      </w:r>
      <w:r w:rsidRPr="00335B8F">
        <w:rPr>
          <w:rFonts w:ascii="Times New Roman" w:eastAsia="Calibri" w:hAnsi="Times New Roman" w:cs="Times New Roman"/>
          <w:color w:val="000000" w:themeColor="text1"/>
          <w:sz w:val="24"/>
          <w:szCs w:val="24"/>
        </w:rPr>
        <w:br/>
        <w:t xml:space="preserve">освоение основных единиц и грамматических категорий родного языка, формирование </w:t>
      </w:r>
      <w:r w:rsidRPr="00335B8F">
        <w:rPr>
          <w:rFonts w:ascii="Times New Roman" w:eastAsia="Calibri" w:hAnsi="Times New Roman" w:cs="Times New Roman"/>
          <w:color w:val="000000" w:themeColor="text1"/>
          <w:sz w:val="24"/>
          <w:szCs w:val="24"/>
        </w:rPr>
        <w:br/>
        <w:t xml:space="preserve">позитивного отношения к правильной устной и письменной родной речи как показателям общей </w:t>
      </w:r>
      <w:r w:rsidRPr="00335B8F">
        <w:rPr>
          <w:rFonts w:ascii="Times New Roman" w:eastAsia="Calibri" w:hAnsi="Times New Roman" w:cs="Times New Roman"/>
          <w:color w:val="000000" w:themeColor="text1"/>
          <w:sz w:val="24"/>
          <w:szCs w:val="24"/>
        </w:rPr>
        <w:br/>
        <w:t>культуры и гражданской позиции человека;</w:t>
      </w:r>
    </w:p>
    <w:p w14:paraId="01113060"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овладение первоначальными умениями ориентироваться в целях, задачах, средствах и </w:t>
      </w:r>
      <w:r w:rsidRPr="00335B8F">
        <w:rPr>
          <w:rFonts w:ascii="Times New Roman" w:eastAsia="Calibri" w:hAnsi="Times New Roman" w:cs="Times New Roman"/>
          <w:color w:val="000000" w:themeColor="text1"/>
          <w:sz w:val="24"/>
          <w:szCs w:val="24"/>
        </w:rPr>
        <w:br/>
        <w:t xml:space="preserve">условиях общения, формирование базовых навыков выбора адекватных языковых средств для </w:t>
      </w:r>
      <w:r w:rsidRPr="00335B8F">
        <w:rPr>
          <w:rFonts w:ascii="Times New Roman" w:eastAsia="Calibri" w:hAnsi="Times New Roman" w:cs="Times New Roman"/>
          <w:color w:val="000000" w:themeColor="text1"/>
          <w:sz w:val="24"/>
          <w:szCs w:val="24"/>
        </w:rPr>
        <w:br/>
        <w:t>успешного решения коммуникативных задач;</w:t>
      </w:r>
    </w:p>
    <w:p w14:paraId="0B79915E"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овладение учебными действиями с языковыми единицами и умение использовать </w:t>
      </w:r>
      <w:r w:rsidRPr="00335B8F">
        <w:rPr>
          <w:rFonts w:ascii="Times New Roman" w:eastAsia="Calibri" w:hAnsi="Times New Roman" w:cs="Times New Roman"/>
          <w:color w:val="000000" w:themeColor="text1"/>
          <w:sz w:val="24"/>
          <w:szCs w:val="24"/>
        </w:rPr>
        <w:br/>
        <w:t>знания для решения познавательных, практических и коммуникативных задач.</w:t>
      </w:r>
    </w:p>
    <w:p w14:paraId="51CA895B"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Литературное чтение на родном языке:</w:t>
      </w:r>
    </w:p>
    <w:p w14:paraId="620454F7"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 понимание родной литературы как одной из основных национально-культурных </w:t>
      </w:r>
      <w:r w:rsidRPr="00335B8F">
        <w:rPr>
          <w:rFonts w:ascii="Times New Roman" w:eastAsia="Calibri" w:hAnsi="Times New Roman" w:cs="Times New Roman"/>
          <w:color w:val="000000" w:themeColor="text1"/>
          <w:sz w:val="24"/>
          <w:szCs w:val="24"/>
        </w:rPr>
        <w:br/>
        <w:t xml:space="preserve">ценностей народа, как особого способа познания жизни, как явления национальной и мировой </w:t>
      </w:r>
      <w:r w:rsidRPr="00335B8F">
        <w:rPr>
          <w:rFonts w:ascii="Times New Roman" w:eastAsia="Calibri" w:hAnsi="Times New Roman" w:cs="Times New Roman"/>
          <w:color w:val="000000" w:themeColor="text1"/>
          <w:sz w:val="24"/>
          <w:szCs w:val="24"/>
        </w:rPr>
        <w:br/>
        <w:t>культуры, средства сохранения и передачи нравственных ценностей и традиций;</w:t>
      </w:r>
    </w:p>
    <w:p w14:paraId="5B3C7546"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осознание значимости чтения на родном языке для личного развития; формирование </w:t>
      </w:r>
      <w:r w:rsidRPr="00335B8F">
        <w:rPr>
          <w:rFonts w:ascii="Times New Roman" w:eastAsia="Calibri" w:hAnsi="Times New Roman" w:cs="Times New Roman"/>
          <w:color w:val="000000" w:themeColor="text1"/>
          <w:sz w:val="24"/>
          <w:szCs w:val="24"/>
        </w:rPr>
        <w:br/>
        <w:t xml:space="preserve">представлений о мире, национальной истории и культуре, первоначальных этических </w:t>
      </w:r>
      <w:r w:rsidRPr="00335B8F">
        <w:rPr>
          <w:rFonts w:ascii="Times New Roman" w:eastAsia="Calibri" w:hAnsi="Times New Roman" w:cs="Times New Roman"/>
          <w:color w:val="000000" w:themeColor="text1"/>
          <w:sz w:val="24"/>
          <w:szCs w:val="24"/>
        </w:rPr>
        <w:br/>
      </w:r>
      <w:r w:rsidRPr="00335B8F">
        <w:rPr>
          <w:rFonts w:ascii="Times New Roman" w:eastAsia="Calibri" w:hAnsi="Times New Roman" w:cs="Times New Roman"/>
          <w:color w:val="000000" w:themeColor="text1"/>
          <w:sz w:val="24"/>
          <w:szCs w:val="24"/>
        </w:rPr>
        <w:lastRenderedPageBreak/>
        <w:t xml:space="preserve">представлений, понятий о добре и зле, нравственности; формирование потребности в </w:t>
      </w:r>
      <w:r w:rsidRPr="00335B8F">
        <w:rPr>
          <w:rFonts w:ascii="Times New Roman" w:eastAsia="Calibri" w:hAnsi="Times New Roman" w:cs="Times New Roman"/>
          <w:color w:val="000000" w:themeColor="text1"/>
          <w:sz w:val="24"/>
          <w:szCs w:val="24"/>
        </w:rPr>
        <w:br/>
        <w:t xml:space="preserve">систематическом чтении на родном языке как средстве познания себя и мира; обеспечение </w:t>
      </w:r>
      <w:r w:rsidRPr="00335B8F">
        <w:rPr>
          <w:rFonts w:ascii="Times New Roman" w:eastAsia="Calibri" w:hAnsi="Times New Roman" w:cs="Times New Roman"/>
          <w:color w:val="000000" w:themeColor="text1"/>
          <w:sz w:val="24"/>
          <w:szCs w:val="24"/>
        </w:rPr>
        <w:br/>
        <w:t>культурной самоидентификации;</w:t>
      </w:r>
    </w:p>
    <w:p w14:paraId="396BEDB3"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использование разных видов чтения (ознакомительное, изучающее, выборочное, </w:t>
      </w:r>
      <w:r w:rsidRPr="00335B8F">
        <w:rPr>
          <w:rFonts w:ascii="Times New Roman" w:eastAsia="Calibri" w:hAnsi="Times New Roman" w:cs="Times New Roman"/>
          <w:color w:val="000000" w:themeColor="text1"/>
          <w:sz w:val="24"/>
          <w:szCs w:val="24"/>
        </w:rPr>
        <w:br/>
        <w:t xml:space="preserve">поисковое); умение осознанно воспринимать и оценивать содержание и специфику различных </w:t>
      </w:r>
      <w:r w:rsidRPr="00335B8F">
        <w:rPr>
          <w:rFonts w:ascii="Times New Roman" w:eastAsia="Calibri" w:hAnsi="Times New Roman" w:cs="Times New Roman"/>
          <w:color w:val="000000" w:themeColor="text1"/>
          <w:sz w:val="24"/>
          <w:szCs w:val="24"/>
        </w:rPr>
        <w:br/>
        <w:t xml:space="preserve">текстов, участвовать в их обсуждении, давать и обосновывать нравственную оценку поступков </w:t>
      </w:r>
      <w:r w:rsidRPr="00335B8F">
        <w:rPr>
          <w:rFonts w:ascii="Times New Roman" w:eastAsia="Calibri" w:hAnsi="Times New Roman" w:cs="Times New Roman"/>
          <w:color w:val="000000" w:themeColor="text1"/>
          <w:sz w:val="24"/>
          <w:szCs w:val="24"/>
        </w:rPr>
        <w:br/>
        <w:t>героев;</w:t>
      </w:r>
    </w:p>
    <w:p w14:paraId="7C8ABBBF"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достижение необходимого для продолжения образования уровня читательской </w:t>
      </w:r>
      <w:r w:rsidRPr="00335B8F">
        <w:rPr>
          <w:rFonts w:ascii="Times New Roman" w:eastAsia="Calibri" w:hAnsi="Times New Roman" w:cs="Times New Roman"/>
          <w:color w:val="000000" w:themeColor="text1"/>
          <w:sz w:val="24"/>
          <w:szCs w:val="24"/>
        </w:rPr>
        <w:br/>
        <w:t xml:space="preserve">компетентности, общего речевого развития, то есть овладение техникой чтения вслух и про себя, </w:t>
      </w:r>
      <w:r w:rsidRPr="00335B8F">
        <w:rPr>
          <w:rFonts w:ascii="Times New Roman" w:eastAsia="Calibri" w:hAnsi="Times New Roman" w:cs="Times New Roman"/>
          <w:color w:val="000000" w:themeColor="text1"/>
          <w:sz w:val="24"/>
          <w:szCs w:val="24"/>
        </w:rPr>
        <w:br/>
        <w:t>элементарными приемами интерпретации, анализа и преобразования художественных, научно-</w:t>
      </w:r>
      <w:r w:rsidRPr="00335B8F">
        <w:rPr>
          <w:rFonts w:ascii="Times New Roman" w:eastAsia="Calibri" w:hAnsi="Times New Roman" w:cs="Times New Roman"/>
          <w:color w:val="000000" w:themeColor="text1"/>
          <w:sz w:val="24"/>
          <w:szCs w:val="24"/>
        </w:rPr>
        <w:br/>
        <w:t>популярных и учебных текстов с использованием элементарных литературоведческих понятий;</w:t>
      </w:r>
    </w:p>
    <w:p w14:paraId="715198C7"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осознание коммуникативно-эстетических возможностей родного языка на основе </w:t>
      </w:r>
      <w:r w:rsidRPr="00335B8F">
        <w:rPr>
          <w:rFonts w:ascii="Times New Roman" w:eastAsia="Calibri" w:hAnsi="Times New Roman" w:cs="Times New Roman"/>
          <w:color w:val="000000" w:themeColor="text1"/>
          <w:sz w:val="24"/>
          <w:szCs w:val="24"/>
        </w:rPr>
        <w:br/>
        <w:t xml:space="preserve">изучения выдающихся произведений культуры своего народа, умение самостоятельно выбирать </w:t>
      </w:r>
      <w:r w:rsidRPr="00335B8F">
        <w:rPr>
          <w:rFonts w:ascii="Times New Roman" w:eastAsia="Calibri" w:hAnsi="Times New Roman" w:cs="Times New Roman"/>
          <w:color w:val="000000" w:themeColor="text1"/>
          <w:sz w:val="24"/>
          <w:szCs w:val="24"/>
        </w:rPr>
        <w:br/>
        <w:t xml:space="preserve">интересующую литературу; пользоваться справочными источниками для понимания и получения </w:t>
      </w:r>
      <w:r w:rsidRPr="00335B8F">
        <w:rPr>
          <w:rFonts w:ascii="Times New Roman" w:eastAsia="Calibri" w:hAnsi="Times New Roman" w:cs="Times New Roman"/>
          <w:color w:val="000000" w:themeColor="text1"/>
          <w:sz w:val="24"/>
          <w:szCs w:val="24"/>
        </w:rPr>
        <w:br/>
        <w:t>дополнительной информации.</w:t>
      </w:r>
    </w:p>
    <w:p w14:paraId="625EF703"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 xml:space="preserve">Предметные результаты изучения предметной области «Родной язык и родная </w:t>
      </w:r>
      <w:r w:rsidRPr="00335B8F">
        <w:rPr>
          <w:rFonts w:ascii="Times New Roman" w:eastAsia="Calibri" w:hAnsi="Times New Roman" w:cs="Times New Roman"/>
          <w:b/>
          <w:bCs/>
          <w:color w:val="000000" w:themeColor="text1"/>
          <w:sz w:val="24"/>
          <w:szCs w:val="24"/>
        </w:rPr>
        <w:br/>
        <w:t>литература» (уровень ООО)</w:t>
      </w:r>
    </w:p>
    <w:p w14:paraId="70371D81"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Родной язык:</w:t>
      </w:r>
    </w:p>
    <w:p w14:paraId="0D73E1E4"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 совершенствование видов речевой деятельности (ау</w:t>
      </w:r>
      <w:r>
        <w:rPr>
          <w:rFonts w:ascii="Times New Roman" w:eastAsia="Calibri" w:hAnsi="Times New Roman" w:cs="Times New Roman"/>
          <w:color w:val="000000" w:themeColor="text1"/>
          <w:sz w:val="24"/>
          <w:szCs w:val="24"/>
        </w:rPr>
        <w:t xml:space="preserve">дирования, чтения, говорения и </w:t>
      </w:r>
      <w:r w:rsidRPr="00335B8F">
        <w:rPr>
          <w:rFonts w:ascii="Times New Roman" w:eastAsia="Calibri" w:hAnsi="Times New Roman" w:cs="Times New Roman"/>
          <w:color w:val="000000" w:themeColor="text1"/>
          <w:sz w:val="24"/>
          <w:szCs w:val="24"/>
        </w:rPr>
        <w:t xml:space="preserve">письма), обеспечивающих эффективное взаимодействие с </w:t>
      </w:r>
      <w:r>
        <w:rPr>
          <w:rFonts w:ascii="Times New Roman" w:eastAsia="Calibri" w:hAnsi="Times New Roman" w:cs="Times New Roman"/>
          <w:color w:val="000000" w:themeColor="text1"/>
          <w:sz w:val="24"/>
          <w:szCs w:val="24"/>
        </w:rPr>
        <w:t xml:space="preserve">окружающими людьми в ситуациях </w:t>
      </w:r>
      <w:r w:rsidRPr="00335B8F">
        <w:rPr>
          <w:rFonts w:ascii="Times New Roman" w:eastAsia="Calibri" w:hAnsi="Times New Roman" w:cs="Times New Roman"/>
          <w:color w:val="000000" w:themeColor="text1"/>
          <w:sz w:val="24"/>
          <w:szCs w:val="24"/>
        </w:rPr>
        <w:t>формального и неформального межличностного и межкультурного общения;</w:t>
      </w:r>
    </w:p>
    <w:p w14:paraId="31AD9D67"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понимание определяющей роли языка в развитии</w:t>
      </w:r>
      <w:r>
        <w:rPr>
          <w:rFonts w:ascii="Times New Roman" w:eastAsia="Calibri" w:hAnsi="Times New Roman" w:cs="Times New Roman"/>
          <w:color w:val="000000" w:themeColor="text1"/>
          <w:sz w:val="24"/>
          <w:szCs w:val="24"/>
        </w:rPr>
        <w:t xml:space="preserve"> интеллектуальных и творческих </w:t>
      </w:r>
      <w:r w:rsidRPr="00335B8F">
        <w:rPr>
          <w:rFonts w:ascii="Times New Roman" w:eastAsia="Calibri" w:hAnsi="Times New Roman" w:cs="Times New Roman"/>
          <w:color w:val="000000" w:themeColor="text1"/>
          <w:sz w:val="24"/>
          <w:szCs w:val="24"/>
        </w:rPr>
        <w:t>способностей личности в процессе образования и самообразования;</w:t>
      </w:r>
    </w:p>
    <w:p w14:paraId="6C7C4D62"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использование коммуникативно-эстетических возможностей родного языка;</w:t>
      </w:r>
    </w:p>
    <w:p w14:paraId="77B1A80D"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расширение и систематизацию научных знаний о родно</w:t>
      </w:r>
      <w:r>
        <w:rPr>
          <w:rFonts w:ascii="Times New Roman" w:eastAsia="Calibri" w:hAnsi="Times New Roman" w:cs="Times New Roman"/>
          <w:color w:val="000000" w:themeColor="text1"/>
          <w:sz w:val="24"/>
          <w:szCs w:val="24"/>
        </w:rPr>
        <w:t xml:space="preserve">м языке; осознание взаимосвязи </w:t>
      </w:r>
      <w:r w:rsidRPr="00335B8F">
        <w:rPr>
          <w:rFonts w:ascii="Times New Roman" w:eastAsia="Calibri" w:hAnsi="Times New Roman" w:cs="Times New Roman"/>
          <w:color w:val="000000" w:themeColor="text1"/>
          <w:sz w:val="24"/>
          <w:szCs w:val="24"/>
        </w:rPr>
        <w:t xml:space="preserve">его уровней и единиц; освоение базовых понятий лингвистики, основных единиц и грамматических </w:t>
      </w:r>
      <w:r w:rsidRPr="00335B8F">
        <w:rPr>
          <w:rFonts w:ascii="Times New Roman" w:eastAsia="Calibri" w:hAnsi="Times New Roman" w:cs="Times New Roman"/>
          <w:color w:val="000000" w:themeColor="text1"/>
          <w:sz w:val="24"/>
          <w:szCs w:val="24"/>
        </w:rPr>
        <w:br/>
        <w:t>категорий родного языка;</w:t>
      </w:r>
    </w:p>
    <w:p w14:paraId="7588F9DF"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формирование навыков проведения различных видов</w:t>
      </w:r>
      <w:r>
        <w:rPr>
          <w:rFonts w:ascii="Times New Roman" w:eastAsia="Calibri" w:hAnsi="Times New Roman" w:cs="Times New Roman"/>
          <w:color w:val="000000" w:themeColor="text1"/>
          <w:sz w:val="24"/>
          <w:szCs w:val="24"/>
        </w:rPr>
        <w:t xml:space="preserve"> анализа слова (фонетического, </w:t>
      </w:r>
      <w:r w:rsidRPr="00335B8F">
        <w:rPr>
          <w:rFonts w:ascii="Times New Roman" w:eastAsia="Calibri" w:hAnsi="Times New Roman" w:cs="Times New Roman"/>
          <w:color w:val="000000" w:themeColor="text1"/>
          <w:sz w:val="24"/>
          <w:szCs w:val="24"/>
        </w:rPr>
        <w:t>морфемного, словообразовательного, лексического, мор</w:t>
      </w:r>
      <w:r>
        <w:rPr>
          <w:rFonts w:ascii="Times New Roman" w:eastAsia="Calibri" w:hAnsi="Times New Roman" w:cs="Times New Roman"/>
          <w:color w:val="000000" w:themeColor="text1"/>
          <w:sz w:val="24"/>
          <w:szCs w:val="24"/>
        </w:rPr>
        <w:t>фологического), синтаксического</w:t>
      </w:r>
      <w:r w:rsidRPr="00335B8F">
        <w:rPr>
          <w:rFonts w:ascii="Times New Roman" w:eastAsia="Calibri" w:hAnsi="Times New Roman" w:cs="Times New Roman"/>
          <w:color w:val="000000" w:themeColor="text1"/>
          <w:sz w:val="24"/>
          <w:szCs w:val="24"/>
        </w:rPr>
        <w:t xml:space="preserve">анализа </w:t>
      </w:r>
      <w:r w:rsidRPr="00335B8F">
        <w:rPr>
          <w:rFonts w:ascii="Times New Roman" w:eastAsia="Calibri" w:hAnsi="Times New Roman" w:cs="Times New Roman"/>
          <w:color w:val="000000" w:themeColor="text1"/>
          <w:sz w:val="24"/>
          <w:szCs w:val="24"/>
        </w:rPr>
        <w:br/>
        <w:t>словосочетания и предложения, а также многоаспектного анализа текста;</w:t>
      </w:r>
    </w:p>
    <w:p w14:paraId="22E6E9A8"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6) обогащение активного и потенциального словарного запаса, расширение объема </w:t>
      </w:r>
      <w:r w:rsidRPr="00335B8F">
        <w:rPr>
          <w:rFonts w:ascii="Times New Roman" w:eastAsia="Calibri" w:hAnsi="Times New Roman" w:cs="Times New Roman"/>
          <w:color w:val="000000" w:themeColor="text1"/>
          <w:sz w:val="24"/>
          <w:szCs w:val="24"/>
        </w:rPr>
        <w:br/>
        <w:t>используемых в речи грамматических средств для свободног</w:t>
      </w:r>
      <w:r>
        <w:rPr>
          <w:rFonts w:ascii="Times New Roman" w:eastAsia="Calibri" w:hAnsi="Times New Roman" w:cs="Times New Roman"/>
          <w:color w:val="000000" w:themeColor="text1"/>
          <w:sz w:val="24"/>
          <w:szCs w:val="24"/>
        </w:rPr>
        <w:t xml:space="preserve">о выражения мыслей и чувств на </w:t>
      </w:r>
      <w:r w:rsidRPr="00335B8F">
        <w:rPr>
          <w:rFonts w:ascii="Times New Roman" w:eastAsia="Calibri" w:hAnsi="Times New Roman" w:cs="Times New Roman"/>
          <w:color w:val="000000" w:themeColor="text1"/>
          <w:sz w:val="24"/>
          <w:szCs w:val="24"/>
        </w:rPr>
        <w:t>родном языке адекватно ситуации и стилю общения;</w:t>
      </w:r>
    </w:p>
    <w:p w14:paraId="0F9E9F6F"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7) овладение основными стилистическими ресурсами</w:t>
      </w:r>
      <w:r>
        <w:rPr>
          <w:rFonts w:ascii="Times New Roman" w:eastAsia="Calibri" w:hAnsi="Times New Roman" w:cs="Times New Roman"/>
          <w:color w:val="000000" w:themeColor="text1"/>
          <w:sz w:val="24"/>
          <w:szCs w:val="24"/>
        </w:rPr>
        <w:t xml:space="preserve"> лексики и фразеологии родного </w:t>
      </w:r>
      <w:r w:rsidRPr="00335B8F">
        <w:rPr>
          <w:rFonts w:ascii="Times New Roman" w:eastAsia="Calibri" w:hAnsi="Times New Roman" w:cs="Times New Roman"/>
          <w:color w:val="000000" w:themeColor="text1"/>
          <w:sz w:val="24"/>
          <w:szCs w:val="24"/>
        </w:rPr>
        <w:t xml:space="preserve">языка, основными нормами родного языка (орфоэпическими, лексическими, грамматическими, </w:t>
      </w:r>
      <w:r w:rsidRPr="00335B8F">
        <w:rPr>
          <w:rFonts w:ascii="Times New Roman" w:eastAsia="Calibri" w:hAnsi="Times New Roman" w:cs="Times New Roman"/>
          <w:color w:val="000000" w:themeColor="text1"/>
          <w:sz w:val="24"/>
          <w:szCs w:val="24"/>
        </w:rPr>
        <w:br/>
        <w:t>орфографическими, пунктуационными), нормами речевого эти</w:t>
      </w:r>
      <w:r>
        <w:rPr>
          <w:rFonts w:ascii="Times New Roman" w:eastAsia="Calibri" w:hAnsi="Times New Roman" w:cs="Times New Roman"/>
          <w:color w:val="000000" w:themeColor="text1"/>
          <w:sz w:val="24"/>
          <w:szCs w:val="24"/>
        </w:rPr>
        <w:t xml:space="preserve">кета; приобретение опыта их </w:t>
      </w:r>
      <w:r w:rsidRPr="00335B8F">
        <w:rPr>
          <w:rFonts w:ascii="Times New Roman" w:eastAsia="Calibri" w:hAnsi="Times New Roman" w:cs="Times New Roman"/>
          <w:color w:val="000000" w:themeColor="text1"/>
          <w:sz w:val="24"/>
          <w:szCs w:val="24"/>
        </w:rPr>
        <w:t>использования в речевой практике при создании устных и письм</w:t>
      </w:r>
      <w:r>
        <w:rPr>
          <w:rFonts w:ascii="Times New Roman" w:eastAsia="Calibri" w:hAnsi="Times New Roman" w:cs="Times New Roman"/>
          <w:color w:val="000000" w:themeColor="text1"/>
          <w:sz w:val="24"/>
          <w:szCs w:val="24"/>
        </w:rPr>
        <w:t xml:space="preserve">енных высказываний; стремление </w:t>
      </w:r>
      <w:r w:rsidRPr="00335B8F">
        <w:rPr>
          <w:rFonts w:ascii="Times New Roman" w:eastAsia="Calibri" w:hAnsi="Times New Roman" w:cs="Times New Roman"/>
          <w:color w:val="000000" w:themeColor="text1"/>
          <w:sz w:val="24"/>
          <w:szCs w:val="24"/>
        </w:rPr>
        <w:t>к речевому самосовершенствованию;</w:t>
      </w:r>
    </w:p>
    <w:p w14:paraId="53573127"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8) формирование ответственности за языковую культуру как общечеловеческую ценность.</w:t>
      </w:r>
    </w:p>
    <w:p w14:paraId="5305781D"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Родная литература:</w:t>
      </w:r>
    </w:p>
    <w:p w14:paraId="13DDCD4D"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lastRenderedPageBreak/>
        <w:t xml:space="preserve">           1) осознание значимости чтения и изучения родной лит</w:t>
      </w:r>
      <w:r>
        <w:rPr>
          <w:rFonts w:ascii="Times New Roman" w:eastAsia="Calibri" w:hAnsi="Times New Roman" w:cs="Times New Roman"/>
          <w:color w:val="000000" w:themeColor="text1"/>
          <w:sz w:val="24"/>
          <w:szCs w:val="24"/>
        </w:rPr>
        <w:t xml:space="preserve">ературы для своего дальнейшего </w:t>
      </w:r>
      <w:r w:rsidRPr="00335B8F">
        <w:rPr>
          <w:rFonts w:ascii="Times New Roman" w:eastAsia="Calibri" w:hAnsi="Times New Roman" w:cs="Times New Roman"/>
          <w:color w:val="000000" w:themeColor="text1"/>
          <w:sz w:val="24"/>
          <w:szCs w:val="24"/>
        </w:rPr>
        <w:t>развития; формирование потребности в систематическом чтени</w:t>
      </w:r>
      <w:r>
        <w:rPr>
          <w:rFonts w:ascii="Times New Roman" w:eastAsia="Calibri" w:hAnsi="Times New Roman" w:cs="Times New Roman"/>
          <w:color w:val="000000" w:themeColor="text1"/>
          <w:sz w:val="24"/>
          <w:szCs w:val="24"/>
        </w:rPr>
        <w:t xml:space="preserve">и как средстве познания мира и </w:t>
      </w:r>
      <w:r w:rsidRPr="00335B8F">
        <w:rPr>
          <w:rFonts w:ascii="Times New Roman" w:eastAsia="Calibri" w:hAnsi="Times New Roman" w:cs="Times New Roman"/>
          <w:color w:val="000000" w:themeColor="text1"/>
          <w:sz w:val="24"/>
          <w:szCs w:val="24"/>
        </w:rPr>
        <w:t>себя в этом мире, гармонизации отношений человека и общества, многоаспектного диалога;</w:t>
      </w:r>
    </w:p>
    <w:p w14:paraId="3F19B181"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понимание родной литературы как одной из основных национально-культурных </w:t>
      </w:r>
      <w:r w:rsidRPr="00335B8F">
        <w:rPr>
          <w:rFonts w:ascii="Times New Roman" w:eastAsia="Calibri" w:hAnsi="Times New Roman" w:cs="Times New Roman"/>
          <w:color w:val="000000" w:themeColor="text1"/>
          <w:sz w:val="24"/>
          <w:szCs w:val="24"/>
        </w:rPr>
        <w:br/>
        <w:t>ценностей народа, как особого способа познания жизни;</w:t>
      </w:r>
    </w:p>
    <w:p w14:paraId="57BB73FC"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обеспечение культурной самоидентификации, осознание коммуник</w:t>
      </w:r>
      <w:r>
        <w:rPr>
          <w:rFonts w:ascii="Times New Roman" w:eastAsia="Calibri" w:hAnsi="Times New Roman" w:cs="Times New Roman"/>
          <w:color w:val="000000" w:themeColor="text1"/>
          <w:sz w:val="24"/>
          <w:szCs w:val="24"/>
        </w:rPr>
        <w:t xml:space="preserve">ативно-эстетических </w:t>
      </w:r>
      <w:r w:rsidRPr="00335B8F">
        <w:rPr>
          <w:rFonts w:ascii="Times New Roman" w:eastAsia="Calibri" w:hAnsi="Times New Roman" w:cs="Times New Roman"/>
          <w:color w:val="000000" w:themeColor="text1"/>
          <w:sz w:val="24"/>
          <w:szCs w:val="24"/>
        </w:rPr>
        <w:t>возможностей родного языка на основе изучения выдающихс</w:t>
      </w:r>
      <w:r>
        <w:rPr>
          <w:rFonts w:ascii="Times New Roman" w:eastAsia="Calibri" w:hAnsi="Times New Roman" w:cs="Times New Roman"/>
          <w:color w:val="000000" w:themeColor="text1"/>
          <w:sz w:val="24"/>
          <w:szCs w:val="24"/>
        </w:rPr>
        <w:t xml:space="preserve">я произведений культуры своего </w:t>
      </w:r>
      <w:r w:rsidRPr="00335B8F">
        <w:rPr>
          <w:rFonts w:ascii="Times New Roman" w:eastAsia="Calibri" w:hAnsi="Times New Roman" w:cs="Times New Roman"/>
          <w:color w:val="000000" w:themeColor="text1"/>
          <w:sz w:val="24"/>
          <w:szCs w:val="24"/>
        </w:rPr>
        <w:t>народа, российской и мировой культуры;</w:t>
      </w:r>
    </w:p>
    <w:p w14:paraId="4D5D6762"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воспитание квалифицированного читателя со сформ</w:t>
      </w:r>
      <w:r>
        <w:rPr>
          <w:rFonts w:ascii="Times New Roman" w:eastAsia="Calibri" w:hAnsi="Times New Roman" w:cs="Times New Roman"/>
          <w:color w:val="000000" w:themeColor="text1"/>
          <w:sz w:val="24"/>
          <w:szCs w:val="24"/>
        </w:rPr>
        <w:t xml:space="preserve">ированным эстетическим вкусом, </w:t>
      </w:r>
      <w:r w:rsidRPr="00335B8F">
        <w:rPr>
          <w:rFonts w:ascii="Times New Roman" w:eastAsia="Calibri" w:hAnsi="Times New Roman" w:cs="Times New Roman"/>
          <w:color w:val="000000" w:themeColor="text1"/>
          <w:sz w:val="24"/>
          <w:szCs w:val="24"/>
        </w:rPr>
        <w:t xml:space="preserve">способного аргументировать свое мнение и оформлять его </w:t>
      </w:r>
      <w:r>
        <w:rPr>
          <w:rFonts w:ascii="Times New Roman" w:eastAsia="Calibri" w:hAnsi="Times New Roman" w:cs="Times New Roman"/>
          <w:color w:val="000000" w:themeColor="text1"/>
          <w:sz w:val="24"/>
          <w:szCs w:val="24"/>
        </w:rPr>
        <w:t xml:space="preserve">словесно в устных и письменных </w:t>
      </w:r>
      <w:r w:rsidRPr="00335B8F">
        <w:rPr>
          <w:rFonts w:ascii="Times New Roman" w:eastAsia="Calibri" w:hAnsi="Times New Roman" w:cs="Times New Roman"/>
          <w:color w:val="000000" w:themeColor="text1"/>
          <w:sz w:val="24"/>
          <w:szCs w:val="24"/>
        </w:rPr>
        <w:t>высказываниях разных жанров, создавать развернутые</w:t>
      </w:r>
      <w:r>
        <w:rPr>
          <w:rFonts w:ascii="Times New Roman" w:eastAsia="Calibri" w:hAnsi="Times New Roman" w:cs="Times New Roman"/>
          <w:color w:val="000000" w:themeColor="text1"/>
          <w:sz w:val="24"/>
          <w:szCs w:val="24"/>
        </w:rPr>
        <w:t xml:space="preserve"> высказывания аналитического и </w:t>
      </w:r>
      <w:r w:rsidRPr="00335B8F">
        <w:rPr>
          <w:rFonts w:ascii="Times New Roman" w:eastAsia="Calibri" w:hAnsi="Times New Roman" w:cs="Times New Roman"/>
          <w:color w:val="000000" w:themeColor="text1"/>
          <w:sz w:val="24"/>
          <w:szCs w:val="24"/>
        </w:rPr>
        <w:t>интерпретирующего характера, участвовать в обсуждении прочита</w:t>
      </w:r>
      <w:r>
        <w:rPr>
          <w:rFonts w:ascii="Times New Roman" w:eastAsia="Calibri" w:hAnsi="Times New Roman" w:cs="Times New Roman"/>
          <w:color w:val="000000" w:themeColor="text1"/>
          <w:sz w:val="24"/>
          <w:szCs w:val="24"/>
        </w:rPr>
        <w:t xml:space="preserve">нного, сознательно планировать </w:t>
      </w:r>
      <w:r w:rsidRPr="00335B8F">
        <w:rPr>
          <w:rFonts w:ascii="Times New Roman" w:eastAsia="Calibri" w:hAnsi="Times New Roman" w:cs="Times New Roman"/>
          <w:color w:val="000000" w:themeColor="text1"/>
          <w:sz w:val="24"/>
          <w:szCs w:val="24"/>
        </w:rPr>
        <w:t>свое досуговое чтение;</w:t>
      </w:r>
    </w:p>
    <w:p w14:paraId="1353F677"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развитие способности понимать литературные художественные произведения, </w:t>
      </w:r>
      <w:r w:rsidRPr="00335B8F">
        <w:rPr>
          <w:rFonts w:ascii="Times New Roman" w:eastAsia="Calibri" w:hAnsi="Times New Roman" w:cs="Times New Roman"/>
          <w:color w:val="000000" w:themeColor="text1"/>
          <w:sz w:val="24"/>
          <w:szCs w:val="24"/>
        </w:rPr>
        <w:br/>
        <w:t>отражающие разные этнокультурные традиции;</w:t>
      </w:r>
    </w:p>
    <w:p w14:paraId="1723013C" w14:textId="77777777" w:rsidR="00483E13" w:rsidRPr="00335B8F" w:rsidRDefault="00483E13" w:rsidP="0048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6) овладение процедурами смыслового и эстетического анал</w:t>
      </w:r>
      <w:r>
        <w:rPr>
          <w:rFonts w:ascii="Times New Roman" w:eastAsia="Calibri" w:hAnsi="Times New Roman" w:cs="Times New Roman"/>
          <w:color w:val="000000" w:themeColor="text1"/>
          <w:sz w:val="24"/>
          <w:szCs w:val="24"/>
        </w:rPr>
        <w:t xml:space="preserve">иза текста на основе понимания </w:t>
      </w:r>
      <w:r w:rsidRPr="00335B8F">
        <w:rPr>
          <w:rFonts w:ascii="Times New Roman" w:eastAsia="Calibri" w:hAnsi="Times New Roman" w:cs="Times New Roman"/>
          <w:color w:val="000000" w:themeColor="text1"/>
          <w:sz w:val="24"/>
          <w:szCs w:val="24"/>
        </w:rPr>
        <w:t>принципиальных отличий литературного художественного</w:t>
      </w:r>
      <w:r>
        <w:rPr>
          <w:rFonts w:ascii="Times New Roman" w:eastAsia="Calibri" w:hAnsi="Times New Roman" w:cs="Times New Roman"/>
          <w:color w:val="000000" w:themeColor="text1"/>
          <w:sz w:val="24"/>
          <w:szCs w:val="24"/>
        </w:rPr>
        <w:t xml:space="preserve"> текста от научного, делового, </w:t>
      </w:r>
      <w:r w:rsidRPr="00335B8F">
        <w:rPr>
          <w:rFonts w:ascii="Times New Roman" w:eastAsia="Calibri" w:hAnsi="Times New Roman" w:cs="Times New Roman"/>
          <w:color w:val="000000" w:themeColor="text1"/>
          <w:sz w:val="24"/>
          <w:szCs w:val="24"/>
        </w:rPr>
        <w:t>публицистического и т. п., формирование умений восприним</w:t>
      </w:r>
      <w:r>
        <w:rPr>
          <w:rFonts w:ascii="Times New Roman" w:eastAsia="Calibri" w:hAnsi="Times New Roman" w:cs="Times New Roman"/>
          <w:color w:val="000000" w:themeColor="text1"/>
          <w:sz w:val="24"/>
          <w:szCs w:val="24"/>
        </w:rPr>
        <w:t xml:space="preserve">ать, анализировать, критически </w:t>
      </w:r>
      <w:r w:rsidRPr="00335B8F">
        <w:rPr>
          <w:rFonts w:ascii="Times New Roman" w:eastAsia="Calibri" w:hAnsi="Times New Roman" w:cs="Times New Roman"/>
          <w:color w:val="000000" w:themeColor="text1"/>
          <w:sz w:val="24"/>
          <w:szCs w:val="24"/>
        </w:rPr>
        <w:t>оценивать и интерпретировать прочитанное, осознавать</w:t>
      </w:r>
      <w:r>
        <w:rPr>
          <w:rFonts w:ascii="Times New Roman" w:eastAsia="Calibri" w:hAnsi="Times New Roman" w:cs="Times New Roman"/>
          <w:color w:val="000000" w:themeColor="text1"/>
          <w:sz w:val="24"/>
          <w:szCs w:val="24"/>
        </w:rPr>
        <w:t xml:space="preserve"> художественную картину жизни, </w:t>
      </w:r>
      <w:r w:rsidRPr="00335B8F">
        <w:rPr>
          <w:rFonts w:ascii="Times New Roman" w:eastAsia="Calibri" w:hAnsi="Times New Roman" w:cs="Times New Roman"/>
          <w:color w:val="000000" w:themeColor="text1"/>
          <w:sz w:val="24"/>
          <w:szCs w:val="24"/>
        </w:rPr>
        <w:t>отраженную в литературном произведении, на уровне не только э</w:t>
      </w:r>
      <w:r>
        <w:rPr>
          <w:rFonts w:ascii="Times New Roman" w:eastAsia="Calibri" w:hAnsi="Times New Roman" w:cs="Times New Roman"/>
          <w:color w:val="000000" w:themeColor="text1"/>
          <w:sz w:val="24"/>
          <w:szCs w:val="24"/>
        </w:rPr>
        <w:t xml:space="preserve">моционального восприятия, но и </w:t>
      </w:r>
      <w:r w:rsidRPr="00335B8F">
        <w:rPr>
          <w:rFonts w:ascii="Times New Roman" w:eastAsia="Calibri" w:hAnsi="Times New Roman" w:cs="Times New Roman"/>
          <w:color w:val="000000" w:themeColor="text1"/>
          <w:sz w:val="24"/>
          <w:szCs w:val="24"/>
        </w:rPr>
        <w:t>интеллектуального осмысления.</w:t>
      </w:r>
    </w:p>
    <w:p w14:paraId="34F311A5" w14:textId="77777777" w:rsidR="00483E13" w:rsidRPr="00335B8F" w:rsidRDefault="00483E13" w:rsidP="00483E13">
      <w:pPr>
        <w:pStyle w:val="a3"/>
        <w:spacing w:after="0" w:line="240" w:lineRule="auto"/>
        <w:ind w:left="765"/>
        <w:rPr>
          <w:rFonts w:ascii="Times New Roman" w:hAnsi="Times New Roman" w:cs="Times New Roman"/>
          <w:color w:val="000000" w:themeColor="text1"/>
          <w:sz w:val="24"/>
          <w:szCs w:val="24"/>
        </w:rPr>
      </w:pPr>
    </w:p>
    <w:p w14:paraId="6BF8BF48" w14:textId="77777777" w:rsidR="00483E13" w:rsidRPr="00335B8F" w:rsidRDefault="00483E13" w:rsidP="00483E13">
      <w:pPr>
        <w:pStyle w:val="a4"/>
        <w:shd w:val="clear" w:color="auto" w:fill="FFFFFF"/>
        <w:spacing w:before="0" w:beforeAutospacing="0" w:after="0" w:afterAutospacing="0"/>
        <w:rPr>
          <w:color w:val="000000" w:themeColor="text1"/>
        </w:rPr>
      </w:pPr>
    </w:p>
    <w:p w14:paraId="40CF0CEA" w14:textId="77777777" w:rsidR="00483E13" w:rsidRPr="00657D34" w:rsidRDefault="00483E13" w:rsidP="00483E13">
      <w:pPr>
        <w:shd w:val="clear" w:color="auto" w:fill="FFFFFF"/>
        <w:spacing w:after="167"/>
        <w:rPr>
          <w:rFonts w:ascii="Times New Roman" w:eastAsia="Times New Roman" w:hAnsi="Times New Roman" w:cs="Times New Roman"/>
          <w:color w:val="000000" w:themeColor="text1"/>
          <w:sz w:val="24"/>
          <w:szCs w:val="24"/>
          <w:lang w:eastAsia="ru-RU"/>
        </w:rPr>
      </w:pPr>
      <w:r w:rsidRPr="00335B8F">
        <w:rPr>
          <w:rFonts w:ascii="Times New Roman" w:eastAsia="Times New Roman" w:hAnsi="Times New Roman" w:cs="Times New Roman"/>
          <w:b/>
          <w:color w:val="222222"/>
          <w:sz w:val="24"/>
          <w:szCs w:val="24"/>
          <w:lang w:eastAsia="ru-RU"/>
        </w:rPr>
        <w:t>По второму вопросу</w:t>
      </w:r>
      <w:r w:rsidRPr="00A10A2B">
        <w:rPr>
          <w:rFonts w:ascii="Times New Roman" w:eastAsia="Times New Roman" w:hAnsi="Times New Roman" w:cs="Times New Roman"/>
          <w:color w:val="222222"/>
          <w:sz w:val="24"/>
          <w:szCs w:val="24"/>
          <w:lang w:eastAsia="ru-RU"/>
        </w:rPr>
        <w:t xml:space="preserve"> </w:t>
      </w:r>
      <w:r w:rsidRPr="00657D34">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29.12.2012 года  № 273-ФЗ ч.5, ст. 12  с требованиями федерального государственного образовательного стандарта начального общего образования (далее – ФГОС НОО), утв. приказом Минобрнауки России от 6 октября 2009 г. </w:t>
      </w:r>
      <w:hyperlink r:id="rId4" w:anchor="/document/99/902180656/" w:history="1">
        <w:r w:rsidRPr="00657D34">
          <w:rPr>
            <w:rFonts w:ascii="Times New Roman" w:eastAsia="Times New Roman" w:hAnsi="Times New Roman" w:cs="Times New Roman"/>
            <w:color w:val="000000" w:themeColor="text1"/>
            <w:sz w:val="24"/>
            <w:szCs w:val="24"/>
            <w:lang w:eastAsia="ru-RU"/>
          </w:rPr>
          <w:t>№ 373</w:t>
        </w:r>
      </w:hyperlink>
      <w:r w:rsidRPr="00657D34">
        <w:rPr>
          <w:rFonts w:ascii="Times New Roman" w:eastAsia="Times New Roman" w:hAnsi="Times New Roman" w:cs="Times New Roman"/>
          <w:color w:val="000000" w:themeColor="text1"/>
          <w:sz w:val="24"/>
          <w:szCs w:val="24"/>
          <w:lang w:eastAsia="ru-RU"/>
        </w:rPr>
        <w:t xml:space="preserve"> , и федерального государственного образовательного стандарта основного общего образования (далее – ФГОС ООО), утв. приказом Минобрнауки России от 17 декабря 2010 г. </w:t>
      </w:r>
      <w:hyperlink r:id="rId5" w:anchor="/document/99/902254916/" w:history="1">
        <w:r w:rsidRPr="00657D34">
          <w:rPr>
            <w:rFonts w:ascii="Times New Roman" w:eastAsia="Times New Roman" w:hAnsi="Times New Roman" w:cs="Times New Roman"/>
            <w:color w:val="000000" w:themeColor="text1"/>
            <w:sz w:val="24"/>
            <w:szCs w:val="24"/>
            <w:lang w:eastAsia="ru-RU"/>
          </w:rPr>
          <w:t>№ 1897</w:t>
        </w:r>
      </w:hyperlink>
      <w:r w:rsidRPr="00657D34">
        <w:rPr>
          <w:rFonts w:ascii="Times New Roman" w:eastAsia="Times New Roman" w:hAnsi="Times New Roman" w:cs="Times New Roman"/>
          <w:color w:val="000000" w:themeColor="text1"/>
          <w:sz w:val="24"/>
          <w:szCs w:val="24"/>
          <w:lang w:eastAsia="ru-RU"/>
        </w:rPr>
        <w:t xml:space="preserve"> ,</w:t>
      </w:r>
      <w:r w:rsidRPr="00657D34">
        <w:rPr>
          <w:rFonts w:ascii="Times New Roman" w:hAnsi="Times New Roman" w:cs="Times New Roman"/>
          <w:color w:val="000000" w:themeColor="text1"/>
          <w:sz w:val="24"/>
          <w:szCs w:val="24"/>
        </w:rPr>
        <w:t xml:space="preserve"> утвердить основную образовательную программу  начального  общего образования</w:t>
      </w:r>
      <w:r w:rsidRPr="00657D34">
        <w:rPr>
          <w:rFonts w:ascii="Times New Roman" w:eastAsia="Times New Roman" w:hAnsi="Times New Roman" w:cs="Times New Roman"/>
          <w:color w:val="000000" w:themeColor="text1"/>
          <w:sz w:val="24"/>
          <w:szCs w:val="24"/>
          <w:lang w:eastAsia="ru-RU"/>
        </w:rPr>
        <w:t xml:space="preserve"> с изменениями и дополнениями и опубликовать на сайте гимназии.</w:t>
      </w:r>
      <w:r>
        <w:rPr>
          <w:rFonts w:ascii="Times New Roman" w:eastAsia="Times New Roman" w:hAnsi="Times New Roman" w:cs="Times New Roman"/>
          <w:color w:val="000000" w:themeColor="text1"/>
          <w:sz w:val="24"/>
          <w:szCs w:val="24"/>
          <w:lang w:eastAsia="ru-RU"/>
        </w:rPr>
        <w:t xml:space="preserve"> </w:t>
      </w:r>
      <w:r w:rsidRPr="00657D34">
        <w:rPr>
          <w:rFonts w:ascii="Times New Roman" w:eastAsia="Times New Roman" w:hAnsi="Times New Roman" w:cs="Times New Roman"/>
          <w:color w:val="000000" w:themeColor="text1"/>
          <w:sz w:val="24"/>
          <w:szCs w:val="24"/>
          <w:lang w:eastAsia="ru-RU"/>
        </w:rPr>
        <w:t xml:space="preserve">Учебный план   начального общего образования  входит в состав организационного раздела основной образовательной программы начального (основного) общего образования и  утверждается </w:t>
      </w:r>
      <w:r>
        <w:rPr>
          <w:rFonts w:ascii="Times New Roman" w:eastAsia="Times New Roman" w:hAnsi="Times New Roman" w:cs="Times New Roman"/>
          <w:color w:val="000000" w:themeColor="text1"/>
          <w:sz w:val="24"/>
          <w:szCs w:val="24"/>
          <w:lang w:eastAsia="ru-RU"/>
        </w:rPr>
        <w:t>с изменениями и дополнениями на срок освоения ООП. Заместителю директора по УВР Латанской О.М.</w:t>
      </w:r>
    </w:p>
    <w:p w14:paraId="622F4C3D" w14:textId="77777777" w:rsidR="00483E13" w:rsidRPr="00A10A2B" w:rsidRDefault="00483E13" w:rsidP="00483E13">
      <w:pPr>
        <w:pStyle w:val="a5"/>
        <w:ind w:firstLine="0"/>
      </w:pPr>
      <w:r w:rsidRPr="00A10A2B">
        <w:t>обеспечить мониторинг качества реализации основной обра</w:t>
      </w:r>
      <w:r>
        <w:t xml:space="preserve">зовательной программы  начального </w:t>
      </w:r>
      <w:r w:rsidRPr="00A10A2B">
        <w:t>общего образования.</w:t>
      </w:r>
    </w:p>
    <w:p w14:paraId="4B8CBB31" w14:textId="77777777" w:rsidR="00483E13" w:rsidRDefault="00483E13" w:rsidP="00483E13">
      <w:pPr>
        <w:pStyle w:val="a4"/>
        <w:shd w:val="clear" w:color="auto" w:fill="FFFFFF"/>
        <w:spacing w:after="0"/>
        <w:rPr>
          <w:b/>
          <w:color w:val="000000" w:themeColor="text1"/>
        </w:rPr>
      </w:pPr>
    </w:p>
    <w:p w14:paraId="70F62A61" w14:textId="77777777" w:rsidR="00483E13" w:rsidRDefault="00483E13" w:rsidP="00483E13">
      <w:pPr>
        <w:pStyle w:val="a4"/>
        <w:shd w:val="clear" w:color="auto" w:fill="FFFFFF"/>
        <w:spacing w:after="0"/>
        <w:rPr>
          <w:b/>
          <w:color w:val="000000" w:themeColor="text1"/>
        </w:rPr>
      </w:pPr>
    </w:p>
    <w:p w14:paraId="2EC4B470" w14:textId="77777777" w:rsidR="00483E13" w:rsidRDefault="00483E13" w:rsidP="00483E13">
      <w:pPr>
        <w:pStyle w:val="a4"/>
        <w:shd w:val="clear" w:color="auto" w:fill="FFFFFF"/>
        <w:spacing w:after="0"/>
        <w:rPr>
          <w:b/>
          <w:color w:val="000000" w:themeColor="text1"/>
        </w:rPr>
      </w:pPr>
    </w:p>
    <w:p w14:paraId="6DE8C6EC" w14:textId="77777777" w:rsidR="002405F2" w:rsidRDefault="002405F2">
      <w:bookmarkStart w:id="0" w:name="_GoBack"/>
      <w:bookmarkEnd w:id="0"/>
    </w:p>
    <w:sectPr w:rsidR="0024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F2"/>
    <w:rsid w:val="002405F2"/>
    <w:rsid w:val="0048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A5E9-823C-467B-B4B9-1EDDF34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3E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E13"/>
    <w:pPr>
      <w:ind w:left="720"/>
      <w:contextualSpacing/>
    </w:pPr>
    <w:rPr>
      <w:rFonts w:eastAsiaTheme="minorEastAsia"/>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83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екст приказа"/>
    <w:basedOn w:val="a"/>
    <w:link w:val="a6"/>
    <w:qFormat/>
    <w:rsid w:val="00483E1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6">
    <w:name w:val="Текст приказа Знак"/>
    <w:basedOn w:val="a0"/>
    <w:link w:val="a5"/>
    <w:locked/>
    <w:rsid w:val="00483E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днс1</dc:creator>
  <cp:keywords/>
  <dc:description/>
  <cp:lastModifiedBy>днс1</cp:lastModifiedBy>
  <cp:revision>2</cp:revision>
  <dcterms:created xsi:type="dcterms:W3CDTF">2019-09-06T07:27:00Z</dcterms:created>
  <dcterms:modified xsi:type="dcterms:W3CDTF">2019-09-06T07:27:00Z</dcterms:modified>
</cp:coreProperties>
</file>